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11" w:rsidRDefault="0078770B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  201</w:t>
      </w:r>
      <w:r>
        <w:rPr>
          <w:rFonts w:ascii="方正大标宋简体" w:eastAsia="方正大标宋简体"/>
          <w:sz w:val="36"/>
          <w:szCs w:val="36"/>
        </w:rPr>
        <w:t>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（第 1 组）</w:t>
      </w:r>
    </w:p>
    <w:p w:rsidR="00687C11" w:rsidRPr="00BE7C2A" w:rsidRDefault="00687C11" w:rsidP="00687C11">
      <w:pPr>
        <w:jc w:val="center"/>
        <w:rPr>
          <w:rFonts w:ascii="仿宋_GB2312" w:eastAsia="仿宋_GB2312"/>
          <w:b/>
          <w:sz w:val="32"/>
        </w:rPr>
      </w:pPr>
      <w:r w:rsidRPr="00BE7C2A">
        <w:rPr>
          <w:rFonts w:ascii="仿宋_GB2312" w:eastAsia="仿宋_GB2312" w:hint="eastAsia"/>
          <w:b/>
          <w:sz w:val="32"/>
        </w:rPr>
        <w:t>（5月</w:t>
      </w:r>
      <w:r w:rsidR="001243D2" w:rsidRPr="00BE7C2A">
        <w:rPr>
          <w:rFonts w:ascii="仿宋_GB2312" w:eastAsia="仿宋_GB2312" w:hint="eastAsia"/>
          <w:b/>
          <w:sz w:val="32"/>
        </w:rPr>
        <w:t>19</w:t>
      </w:r>
      <w:r w:rsidRPr="00BE7C2A">
        <w:rPr>
          <w:rFonts w:ascii="仿宋_GB2312" w:eastAsia="仿宋_GB2312" w:hint="eastAsia"/>
          <w:b/>
          <w:sz w:val="32"/>
        </w:rPr>
        <w:t>日）星期六    8:00～</w:t>
      </w:r>
      <w:r w:rsidR="009714EE" w:rsidRPr="00BE7C2A">
        <w:rPr>
          <w:rFonts w:ascii="仿宋_GB2312" w:eastAsia="仿宋_GB2312" w:hint="eastAsia"/>
          <w:b/>
          <w:sz w:val="32"/>
        </w:rPr>
        <w:t xml:space="preserve"> 11:3</w:t>
      </w:r>
      <w:r w:rsidRPr="00BE7C2A">
        <w:rPr>
          <w:rFonts w:ascii="仿宋_GB2312" w:eastAsia="仿宋_GB2312" w:hint="eastAsia"/>
          <w:b/>
          <w:sz w:val="32"/>
        </w:rPr>
        <w:t xml:space="preserve">0    地点：文泉609 </w:t>
      </w:r>
    </w:p>
    <w:p w:rsidR="00687C11" w:rsidRDefault="00687C11" w:rsidP="00687C11">
      <w:pPr>
        <w:jc w:val="center"/>
        <w:rPr>
          <w:rFonts w:ascii="仿宋_GB2312" w:eastAsia="仿宋_GB2312"/>
          <w:color w:val="FF0000"/>
          <w:sz w:val="32"/>
        </w:rPr>
      </w:pPr>
    </w:p>
    <w:tbl>
      <w:tblPr>
        <w:tblW w:w="134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677"/>
      </w:tblGrid>
      <w:tr w:rsidR="0078770B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 w:rsidP="003A7458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78770B" w:rsidRPr="004833DD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widowControl/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4833DD">
              <w:rPr>
                <w:rFonts w:hint="eastAsia"/>
                <w:color w:val="000000" w:themeColor="text1"/>
                <w:sz w:val="22"/>
              </w:rPr>
              <w:t>王</w:t>
            </w:r>
            <w:r w:rsidR="003A7458" w:rsidRPr="004833DD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4833DD">
              <w:rPr>
                <w:rFonts w:hint="eastAsia"/>
                <w:color w:val="000000" w:themeColor="text1"/>
                <w:sz w:val="22"/>
              </w:rPr>
              <w:t>亚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互联网消费金融资产证券化风险控制案例研究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康</w:t>
            </w:r>
            <w:r w:rsidR="003A7458"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4833DD" w:rsidRDefault="003C6E22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吴敏文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5D3C59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刘惠好</w:t>
            </w:r>
          </w:p>
          <w:p w:rsidR="005D3C59" w:rsidRPr="004833DD" w:rsidRDefault="00FA0FF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唐</w:t>
            </w:r>
            <w:r w:rsidRPr="004833DD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彬</w:t>
            </w:r>
          </w:p>
          <w:p w:rsidR="00FA0FF3" w:rsidRPr="00541E16" w:rsidRDefault="007D352C">
            <w:pPr>
              <w:spacing w:line="520" w:lineRule="exact"/>
              <w:jc w:val="center"/>
              <w:rPr>
                <w:rFonts w:ascii="仿宋_GB2312" w:eastAsia="仿宋_GB2312" w:hAnsi="宋体" w:cs="宋体"/>
                <w:strike/>
                <w:color w:val="000000" w:themeColor="text1"/>
                <w:sz w:val="24"/>
                <w:szCs w:val="24"/>
              </w:rPr>
            </w:pPr>
            <w:r w:rsidRPr="00541E16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王年咏</w:t>
            </w:r>
          </w:p>
          <w:p w:rsidR="00FA0FF3" w:rsidRPr="004833DD" w:rsidRDefault="00FA0FF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徐水安</w:t>
            </w:r>
          </w:p>
        </w:tc>
      </w:tr>
      <w:tr w:rsidR="0078770B" w:rsidRPr="004833DD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</w:t>
            </w:r>
            <w:r w:rsidR="003A7458"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畅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供水企业供水收费权证券化产品设计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吴</w:t>
            </w:r>
            <w:r w:rsidR="003A7458"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78770B" w:rsidRPr="004833DD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4833DD" w:rsidRDefault="002B2DF5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罗媛媛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4833DD" w:rsidRDefault="002B2DF5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我国住房抵押贷款证券化的资产池构建分析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4833DD" w:rsidRDefault="002B2DF5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鲁 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78770B" w:rsidRPr="004833DD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姜</w:t>
            </w:r>
            <w:r w:rsidR="003A7458"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蕾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中信皖新2016-1不动产证券化流动性增级研究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杨</w:t>
            </w:r>
            <w:r w:rsidR="003A7458"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78770B" w:rsidRPr="004833DD" w:rsidTr="007D352C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徐王忠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京东白条互联网消费金融资产证券化风险控制案例研究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0A3984" w:rsidP="003A7458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凌士勤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833D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Pr="004833DD" w:rsidRDefault="0078770B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687C11" w:rsidRPr="004833DD" w:rsidRDefault="00687C11" w:rsidP="00687C11">
      <w:pPr>
        <w:rPr>
          <w:rFonts w:ascii="仿宋_GB2312" w:eastAsia="仿宋_GB2312"/>
          <w:b/>
          <w:color w:val="000000" w:themeColor="text1"/>
          <w:sz w:val="24"/>
        </w:rPr>
      </w:pPr>
    </w:p>
    <w:p w:rsidR="00687C11" w:rsidRPr="00541E16" w:rsidRDefault="00687C11" w:rsidP="004833DD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541E16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5919D9" w:rsidRPr="00541E16">
        <w:rPr>
          <w:rFonts w:ascii="仿宋_GB2312" w:eastAsia="仿宋_GB2312" w:hint="eastAsia"/>
          <w:color w:val="000000" w:themeColor="text1"/>
          <w:sz w:val="28"/>
          <w:szCs w:val="28"/>
        </w:rPr>
        <w:t>杨宪冬</w:t>
      </w:r>
      <w:r w:rsidRPr="00541E16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联系方式：</w:t>
      </w:r>
      <w:r w:rsidR="005919D9" w:rsidRPr="00541E16">
        <w:rPr>
          <w:rFonts w:hint="eastAsia"/>
          <w:color w:val="000000" w:themeColor="text1"/>
          <w:sz w:val="24"/>
          <w:szCs w:val="24"/>
        </w:rPr>
        <w:t>17764593013</w:t>
      </w:r>
    </w:p>
    <w:p w:rsidR="003B3F00" w:rsidRDefault="003B3F00" w:rsidP="00687C11">
      <w:pPr>
        <w:jc w:val="center"/>
        <w:rPr>
          <w:rFonts w:ascii="方正大标宋简体" w:eastAsia="方正大标宋简体"/>
          <w:sz w:val="36"/>
          <w:szCs w:val="36"/>
        </w:rPr>
      </w:pPr>
    </w:p>
    <w:p w:rsidR="00687C11" w:rsidRDefault="0086087B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 xml:space="preserve">  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（第 2 组）</w:t>
      </w:r>
    </w:p>
    <w:p w:rsidR="00687C11" w:rsidRPr="00BE7C2A" w:rsidRDefault="00687C11" w:rsidP="00687C11">
      <w:pPr>
        <w:jc w:val="center"/>
        <w:rPr>
          <w:rFonts w:ascii="仿宋_GB2312" w:eastAsia="仿宋_GB2312"/>
          <w:b/>
          <w:sz w:val="32"/>
        </w:rPr>
      </w:pPr>
      <w:r w:rsidRPr="00BE7C2A">
        <w:rPr>
          <w:rFonts w:ascii="仿宋_GB2312" w:eastAsia="仿宋_GB2312" w:hint="eastAsia"/>
          <w:b/>
          <w:sz w:val="32"/>
        </w:rPr>
        <w:t>（5月</w:t>
      </w:r>
      <w:r w:rsidR="001243D2" w:rsidRPr="00BE7C2A">
        <w:rPr>
          <w:rFonts w:ascii="仿宋_GB2312" w:eastAsia="仿宋_GB2312" w:hint="eastAsia"/>
          <w:b/>
          <w:sz w:val="32"/>
        </w:rPr>
        <w:t>19</w:t>
      </w:r>
      <w:r w:rsidRPr="00BE7C2A">
        <w:rPr>
          <w:rFonts w:ascii="仿宋_GB2312" w:eastAsia="仿宋_GB2312" w:hint="eastAsia"/>
          <w:b/>
          <w:sz w:val="32"/>
        </w:rPr>
        <w:t>日）星期六    8:00～</w:t>
      </w:r>
      <w:r w:rsidR="009714EE" w:rsidRPr="00BE7C2A">
        <w:rPr>
          <w:rFonts w:ascii="仿宋_GB2312" w:eastAsia="仿宋_GB2312" w:hint="eastAsia"/>
          <w:b/>
          <w:sz w:val="32"/>
        </w:rPr>
        <w:t xml:space="preserve"> 11:3</w:t>
      </w:r>
      <w:r w:rsidRPr="00BE7C2A">
        <w:rPr>
          <w:rFonts w:ascii="仿宋_GB2312" w:eastAsia="仿宋_GB2312" w:hint="eastAsia"/>
          <w:b/>
          <w:sz w:val="32"/>
        </w:rPr>
        <w:t>0    地点：文泉610</w:t>
      </w:r>
    </w:p>
    <w:p w:rsidR="00687C11" w:rsidRDefault="00687C11" w:rsidP="00687C11">
      <w:pPr>
        <w:jc w:val="center"/>
        <w:rPr>
          <w:rFonts w:ascii="仿宋_GB2312" w:eastAsia="仿宋_GB2312"/>
          <w:color w:val="FF0000"/>
          <w:sz w:val="32"/>
        </w:rPr>
      </w:pP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0B5910" w:rsidRDefault="000A3984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</w:t>
            </w:r>
            <w:r w:rsidR="003A7458"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公司IPO前盈余管理行为与经济后果研究——以纽威股份为例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张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0A3984">
              <w:rPr>
                <w:rFonts w:ascii="仿宋_GB2312" w:eastAsia="仿宋_GB2312" w:hint="eastAsia"/>
                <w:sz w:val="24"/>
                <w:szCs w:val="24"/>
              </w:rPr>
              <w:t>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3C6E22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李华宇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2C4F01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李春涛</w:t>
            </w:r>
          </w:p>
          <w:p w:rsidR="002C4F01" w:rsidRDefault="002C4F01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刘向华</w:t>
            </w:r>
          </w:p>
          <w:p w:rsidR="002C4F01" w:rsidRDefault="002C4F01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标</w:t>
            </w:r>
          </w:p>
          <w:p w:rsidR="002C4F01" w:rsidRDefault="002C4F01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凌士勤</w:t>
            </w:r>
          </w:p>
          <w:p w:rsidR="002C4F01" w:rsidRDefault="002C4F01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0B5910" w:rsidRDefault="000A3984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缪德伟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股权激励下的盈余管理问题研究——以伟星股份为例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庄子罐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0B5910" w:rsidRDefault="000A3984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熊阳帆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我国上市公司定向增发中的盈余管理——以华菱星马为例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岳正坤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0B5910" w:rsidRDefault="00F2209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洪</w:t>
            </w:r>
            <w:r w:rsidR="003A7458"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锦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0A3984" w:rsidP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利益相关者对企业战略转型的影响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陈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红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78770B" w:rsidTr="0078770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Pr="000B5910" w:rsidRDefault="00F2209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阮云攀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上市公司员工持股计划实施效果分析——以安利股份为例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70B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鲁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70B" w:rsidRDefault="0078770B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085E23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秘书：罗鑫</w:t>
      </w:r>
      <w:r w:rsidR="00687C11">
        <w:rPr>
          <w:rFonts w:ascii="仿宋_GB2312" w:eastAsia="仿宋_GB2312" w:hint="eastAsia"/>
          <w:sz w:val="28"/>
          <w:szCs w:val="28"/>
        </w:rPr>
        <w:t xml:space="preserve">       联系方式：</w:t>
      </w:r>
      <w:r w:rsidR="00AC0ACA" w:rsidRPr="00AC0ACA">
        <w:rPr>
          <w:rFonts w:ascii="仿宋_GB2312" w:eastAsia="仿宋_GB2312"/>
          <w:sz w:val="28"/>
          <w:szCs w:val="28"/>
        </w:rPr>
        <w:t>18107201978</w:t>
      </w:r>
    </w:p>
    <w:p w:rsidR="003B3F00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</w:t>
      </w:r>
    </w:p>
    <w:p w:rsidR="00687C11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 xml:space="preserve"> 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（第</w:t>
      </w:r>
      <w:r w:rsidR="00BE7483">
        <w:rPr>
          <w:rFonts w:ascii="方正大标宋简体" w:eastAsia="方正大标宋简体" w:hint="eastAsia"/>
          <w:sz w:val="36"/>
          <w:szCs w:val="36"/>
        </w:rPr>
        <w:t xml:space="preserve"> 3</w:t>
      </w:r>
      <w:r>
        <w:rPr>
          <w:rFonts w:ascii="方正大标宋简体" w:eastAsia="方正大标宋简体" w:hint="eastAsia"/>
          <w:sz w:val="36"/>
          <w:szCs w:val="36"/>
        </w:rPr>
        <w:t xml:space="preserve"> 组）</w:t>
      </w:r>
    </w:p>
    <w:p w:rsidR="00687C11" w:rsidRPr="00BE7C2A" w:rsidRDefault="00687C11" w:rsidP="00687C11">
      <w:pPr>
        <w:jc w:val="center"/>
        <w:rPr>
          <w:rFonts w:ascii="仿宋_GB2312" w:eastAsia="仿宋_GB2312"/>
          <w:b/>
          <w:sz w:val="32"/>
        </w:rPr>
      </w:pPr>
      <w:r w:rsidRPr="00BE7C2A">
        <w:rPr>
          <w:rFonts w:ascii="仿宋_GB2312" w:eastAsia="仿宋_GB2312" w:hint="eastAsia"/>
          <w:b/>
          <w:sz w:val="32"/>
        </w:rPr>
        <w:t>（5月</w:t>
      </w:r>
      <w:r w:rsidR="00341F3D" w:rsidRPr="00BE7C2A">
        <w:rPr>
          <w:rFonts w:ascii="仿宋_GB2312" w:eastAsia="仿宋_GB2312" w:hint="eastAsia"/>
          <w:b/>
          <w:sz w:val="32"/>
        </w:rPr>
        <w:t>19</w:t>
      </w:r>
      <w:r w:rsidRPr="00BE7C2A">
        <w:rPr>
          <w:rFonts w:ascii="仿宋_GB2312" w:eastAsia="仿宋_GB2312" w:hint="eastAsia"/>
          <w:b/>
          <w:sz w:val="32"/>
        </w:rPr>
        <w:t>日）星期六     8:00～</w:t>
      </w:r>
      <w:r w:rsidR="009714EE" w:rsidRPr="00BE7C2A">
        <w:rPr>
          <w:rFonts w:ascii="仿宋_GB2312" w:eastAsia="仿宋_GB2312" w:hint="eastAsia"/>
          <w:b/>
          <w:sz w:val="32"/>
        </w:rPr>
        <w:t>11:3</w:t>
      </w:r>
      <w:r w:rsidRPr="00BE7C2A">
        <w:rPr>
          <w:rFonts w:ascii="仿宋_GB2312" w:eastAsia="仿宋_GB2312" w:hint="eastAsia"/>
          <w:b/>
          <w:sz w:val="32"/>
        </w:rPr>
        <w:t>0    地点：文泉</w:t>
      </w:r>
      <w:r w:rsidR="009714EE" w:rsidRPr="00BE7C2A">
        <w:rPr>
          <w:rFonts w:ascii="仿宋_GB2312" w:eastAsia="仿宋_GB2312" w:hint="eastAsia"/>
          <w:b/>
          <w:sz w:val="32"/>
        </w:rPr>
        <w:t>611</w:t>
      </w:r>
    </w:p>
    <w:p w:rsidR="00687C11" w:rsidRDefault="00687C11" w:rsidP="00687C11">
      <w:pPr>
        <w:jc w:val="center"/>
        <w:rPr>
          <w:rFonts w:ascii="仿宋_GB2312" w:eastAsia="仿宋_GB2312"/>
          <w:color w:val="FF0000"/>
          <w:sz w:val="32"/>
        </w:rPr>
      </w:pP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李华健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住房公积金贷款资产证券化问题与对策研究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周先平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3C6E22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马天禄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DB3A3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陶雄华</w:t>
            </w:r>
          </w:p>
          <w:p w:rsidR="00DB3A3F" w:rsidRDefault="00DB3A3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岳正坤</w:t>
            </w:r>
          </w:p>
          <w:p w:rsidR="00DB3A3F" w:rsidRDefault="00DB3A3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芳</w:t>
            </w:r>
          </w:p>
          <w:p w:rsidR="008F6876" w:rsidRDefault="004954E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鲁 臻</w:t>
            </w: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0B5910" w:rsidRDefault="002B2DF5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0B5910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蒋王丹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2B2DF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蚂蚁借呗资产证券化的财务效应分析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2B2DF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0A3984">
              <w:rPr>
                <w:rFonts w:ascii="仿宋_GB2312" w:eastAsia="仿宋_GB2312" w:hint="eastAsia"/>
                <w:sz w:val="24"/>
                <w:szCs w:val="24"/>
              </w:rPr>
              <w:t>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陈小博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汽车金融公司资产证券化风险管理研究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杨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储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商业地产资产证券化融资绩效研究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庄子罐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赵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收益权资产支持证券投资风险分析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2209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徐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3B3F00" w:rsidRDefault="00687C11" w:rsidP="00C6484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C6484C">
        <w:rPr>
          <w:rFonts w:ascii="仿宋_GB2312" w:eastAsia="仿宋_GB2312" w:hint="eastAsia"/>
          <w:sz w:val="28"/>
          <w:szCs w:val="28"/>
        </w:rPr>
        <w:t>张健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C6484C" w:rsidRPr="00C6484C">
        <w:rPr>
          <w:rFonts w:ascii="仿宋_GB2312" w:eastAsia="仿宋_GB2312"/>
          <w:sz w:val="28"/>
          <w:szCs w:val="28"/>
        </w:rPr>
        <w:t>17762403476</w:t>
      </w:r>
    </w:p>
    <w:p w:rsidR="00C6484C" w:rsidRDefault="00C6484C" w:rsidP="00C6484C">
      <w:pPr>
        <w:ind w:firstLineChars="200" w:firstLine="720"/>
        <w:rPr>
          <w:rFonts w:ascii="方正大标宋简体" w:eastAsia="方正大标宋简体"/>
          <w:sz w:val="36"/>
          <w:szCs w:val="36"/>
        </w:rPr>
      </w:pPr>
    </w:p>
    <w:p w:rsidR="00BE7483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BE7483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（第 4 组）</w:t>
      </w:r>
    </w:p>
    <w:p w:rsidR="00BE7483" w:rsidRPr="00BE7C2A" w:rsidRDefault="00BE7483" w:rsidP="00BE7483">
      <w:pPr>
        <w:jc w:val="center"/>
        <w:rPr>
          <w:rFonts w:ascii="仿宋_GB2312" w:eastAsia="仿宋_GB2312"/>
          <w:b/>
          <w:sz w:val="32"/>
        </w:rPr>
      </w:pPr>
      <w:r w:rsidRPr="00BE7C2A">
        <w:rPr>
          <w:rFonts w:ascii="仿宋_GB2312" w:eastAsia="仿宋_GB2312" w:hint="eastAsia"/>
          <w:b/>
          <w:sz w:val="32"/>
        </w:rPr>
        <w:t>（5月19日）星期六   8:00～</w:t>
      </w:r>
      <w:r w:rsidR="009714EE" w:rsidRPr="00BE7C2A">
        <w:rPr>
          <w:rFonts w:ascii="仿宋_GB2312" w:eastAsia="仿宋_GB2312" w:hint="eastAsia"/>
          <w:b/>
          <w:sz w:val="32"/>
        </w:rPr>
        <w:t>11:3</w:t>
      </w:r>
      <w:r w:rsidRPr="00BE7C2A">
        <w:rPr>
          <w:rFonts w:ascii="仿宋_GB2312" w:eastAsia="仿宋_GB2312" w:hint="eastAsia"/>
          <w:b/>
          <w:sz w:val="32"/>
        </w:rPr>
        <w:t>0    地点：文泉</w:t>
      </w:r>
      <w:r w:rsidR="009714EE" w:rsidRPr="00BE7C2A">
        <w:rPr>
          <w:rFonts w:ascii="仿宋_GB2312" w:eastAsia="仿宋_GB2312" w:hint="eastAsia"/>
          <w:b/>
          <w:sz w:val="32"/>
        </w:rPr>
        <w:t>612</w:t>
      </w:r>
    </w:p>
    <w:p w:rsidR="00BE7483" w:rsidRDefault="00BE7483" w:rsidP="00BE7483">
      <w:pPr>
        <w:jc w:val="center"/>
        <w:rPr>
          <w:rFonts w:ascii="仿宋_GB2312" w:eastAsia="仿宋_GB2312"/>
          <w:color w:val="FF0000"/>
          <w:sz w:val="32"/>
        </w:rPr>
      </w:pPr>
    </w:p>
    <w:tbl>
      <w:tblPr>
        <w:tblW w:w="13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7097"/>
        <w:gridCol w:w="1268"/>
        <w:gridCol w:w="1276"/>
        <w:gridCol w:w="1275"/>
        <w:gridCol w:w="1485"/>
      </w:tblGrid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丁曾真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公司债券违约中的信用评级分析：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刘向华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3C6E22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陈焕永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孔东民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戡</w:t>
            </w:r>
          </w:p>
          <w:p w:rsidR="00BE7483" w:rsidRPr="00541E16" w:rsidRDefault="005B3E41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541E16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邓</w:t>
            </w:r>
            <w:r w:rsidR="00541E16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541E16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翔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毛秀苹</w:t>
            </w:r>
          </w:p>
        </w:tc>
      </w:tr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武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可转债理论价格与公告效应研究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肖春海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葛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谦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上市公司股东发行可交换债减持的行为研究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鲁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王文倩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“和萃2016年第一期不良资产支持证券”信用风险的度量与防范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欧阳志刚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B3E4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苏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帆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股票期权激励计划实施中的择时问题研究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万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BE7483" w:rsidRDefault="00BE7483" w:rsidP="00BE7483">
      <w:pPr>
        <w:rPr>
          <w:rFonts w:ascii="仿宋_GB2312" w:eastAsia="仿宋_GB2312"/>
          <w:sz w:val="24"/>
        </w:rPr>
      </w:pPr>
    </w:p>
    <w:p w:rsidR="00687C11" w:rsidRDefault="00BE7483" w:rsidP="00BE7483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焦琳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18086001526</w:t>
      </w:r>
    </w:p>
    <w:p w:rsidR="003B3F00" w:rsidRDefault="00687C11" w:rsidP="008F75B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 </w:t>
      </w:r>
      <w:r w:rsidR="008F75B1">
        <w:rPr>
          <w:rFonts w:ascii="方正大标宋简体" w:eastAsia="方正大标宋简体" w:hint="eastAsia"/>
          <w:sz w:val="36"/>
          <w:szCs w:val="36"/>
        </w:rPr>
        <w:t xml:space="preserve">  </w:t>
      </w:r>
    </w:p>
    <w:p w:rsidR="008F75B1" w:rsidRDefault="008F75B1" w:rsidP="008F75B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8F75B1" w:rsidRDefault="008F75B1" w:rsidP="008F75B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（第 5组）</w:t>
      </w:r>
    </w:p>
    <w:p w:rsidR="008F75B1" w:rsidRDefault="008F75B1" w:rsidP="008F75B1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（5月</w:t>
      </w:r>
      <w:r w:rsidR="009714EE">
        <w:rPr>
          <w:rFonts w:ascii="仿宋_GB2312" w:eastAsia="仿宋_GB2312" w:hint="eastAsia"/>
          <w:b/>
          <w:sz w:val="32"/>
        </w:rPr>
        <w:t>19</w:t>
      </w:r>
      <w:r>
        <w:rPr>
          <w:rFonts w:ascii="仿宋_GB2312" w:eastAsia="仿宋_GB2312" w:hint="eastAsia"/>
          <w:b/>
          <w:sz w:val="32"/>
        </w:rPr>
        <w:t>日）星期六    8:00～</w:t>
      </w:r>
      <w:r w:rsidR="009714EE">
        <w:rPr>
          <w:rFonts w:ascii="仿宋_GB2312" w:eastAsia="仿宋_GB2312" w:hint="eastAsia"/>
          <w:b/>
          <w:sz w:val="32"/>
        </w:rPr>
        <w:t xml:space="preserve"> 11:3</w:t>
      </w:r>
      <w:r>
        <w:rPr>
          <w:rFonts w:ascii="仿宋_GB2312" w:eastAsia="仿宋_GB2312" w:hint="eastAsia"/>
          <w:b/>
          <w:sz w:val="32"/>
        </w:rPr>
        <w:t>0    地点：文泉</w:t>
      </w:r>
      <w:r w:rsidR="009714EE">
        <w:rPr>
          <w:rFonts w:ascii="仿宋_GB2312" w:eastAsia="仿宋_GB2312" w:hint="eastAsia"/>
          <w:b/>
          <w:sz w:val="32"/>
        </w:rPr>
        <w:t>613</w:t>
      </w:r>
      <w:r>
        <w:rPr>
          <w:rFonts w:ascii="仿宋_GB2312" w:eastAsia="仿宋_GB2312" w:hint="eastAsia"/>
          <w:b/>
          <w:sz w:val="32"/>
        </w:rPr>
        <w:t xml:space="preserve"> </w:t>
      </w:r>
    </w:p>
    <w:p w:rsidR="008F75B1" w:rsidRDefault="008F75B1" w:rsidP="008F75B1">
      <w:pPr>
        <w:jc w:val="center"/>
        <w:rPr>
          <w:rFonts w:ascii="仿宋_GB2312" w:eastAsia="仿宋_GB2312"/>
          <w:color w:val="FF0000"/>
          <w:sz w:val="32"/>
        </w:rPr>
      </w:pP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88599D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88599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程瑞霞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北京银行开展投贷联动业务存在的问题及对策研究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周先平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3C6E22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葛春尧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4954E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黄孝武</w:t>
            </w:r>
          </w:p>
          <w:p w:rsidR="008F75B1" w:rsidRDefault="008F75B1" w:rsidP="004954E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刘春志</w:t>
            </w:r>
          </w:p>
          <w:p w:rsidR="004954E7" w:rsidRDefault="004954E7" w:rsidP="004954E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肖春海</w:t>
            </w:r>
          </w:p>
          <w:p w:rsidR="008F75B1" w:rsidRDefault="00662650" w:rsidP="004954E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雷</w:t>
            </w:r>
          </w:p>
        </w:tc>
      </w:tr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22093">
              <w:rPr>
                <w:rFonts w:ascii="仿宋_GB2312" w:eastAsia="仿宋_GB2312" w:hint="eastAsia"/>
                <w:sz w:val="24"/>
                <w:szCs w:val="24"/>
              </w:rPr>
              <w:t>越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商业银行投贷联动业务的运行与风险管理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朱新蓉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苏凯荣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我国商业银行绿色信贷资产证券化产品设计研究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2093">
              <w:rPr>
                <w:rFonts w:ascii="仿宋_GB2312" w:eastAsia="仿宋_GB2312" w:hint="eastAsia"/>
                <w:sz w:val="24"/>
                <w:szCs w:val="24"/>
              </w:rPr>
              <w:t>张雪兰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何晓薇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我国商业银行同业业务对流动性风险的影响研究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111F98">
              <w:rPr>
                <w:rFonts w:ascii="仿宋_GB2312" w:eastAsia="仿宋_GB2312" w:hint="eastAsia"/>
                <w:sz w:val="24"/>
                <w:szCs w:val="24"/>
              </w:rPr>
              <w:t>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8F75B1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24EFB">
              <w:rPr>
                <w:rFonts w:ascii="仿宋_GB2312" w:eastAsia="仿宋_GB2312" w:hint="eastAsia"/>
                <w:sz w:val="24"/>
                <w:szCs w:val="24"/>
              </w:rPr>
              <w:t>喻若熙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24EFB">
              <w:rPr>
                <w:rFonts w:ascii="仿宋_GB2312" w:eastAsia="仿宋_GB2312" w:hint="eastAsia"/>
                <w:sz w:val="24"/>
                <w:szCs w:val="24"/>
              </w:rPr>
              <w:t>中国现金管理工具的投资组合有效性分析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王年咏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8F75B1" w:rsidRDefault="008F75B1" w:rsidP="008F75B1">
      <w:pPr>
        <w:rPr>
          <w:rFonts w:ascii="仿宋_GB2312" w:eastAsia="仿宋_GB2312"/>
          <w:sz w:val="24"/>
        </w:rPr>
      </w:pPr>
    </w:p>
    <w:p w:rsidR="008F75B1" w:rsidRDefault="008F75B1" w:rsidP="008F75B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郑肇晨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13797065136</w:t>
      </w:r>
    </w:p>
    <w:p w:rsidR="003B3F00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</w:t>
      </w:r>
    </w:p>
    <w:p w:rsidR="00687C1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</w:t>
      </w:r>
      <w:r w:rsidR="003B3F00">
        <w:rPr>
          <w:rFonts w:ascii="方正大标宋简体" w:eastAsia="方正大标宋简体" w:hint="eastAsia"/>
          <w:sz w:val="36"/>
          <w:szCs w:val="36"/>
        </w:rPr>
        <w:t>8</w:t>
      </w:r>
      <w:r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Pr="00C5245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 6 组）</w:t>
      </w:r>
    </w:p>
    <w:p w:rsidR="00687C11" w:rsidRPr="00C52451" w:rsidRDefault="00687C11" w:rsidP="00111F98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BA2D92" w:rsidRPr="00C52451">
        <w:rPr>
          <w:rFonts w:ascii="仿宋_GB2312" w:eastAsia="仿宋_GB2312" w:hint="eastAsia"/>
          <w:b/>
          <w:sz w:val="32"/>
        </w:rPr>
        <w:t>19</w:t>
      </w:r>
      <w:r w:rsidRPr="00C52451">
        <w:rPr>
          <w:rFonts w:ascii="仿宋_GB2312" w:eastAsia="仿宋_GB2312" w:hint="eastAsia"/>
          <w:b/>
          <w:sz w:val="32"/>
        </w:rPr>
        <w:t xml:space="preserve">日）星期六     13:00～17:00    地点：文泉609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2F582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李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747404">
              <w:rPr>
                <w:rFonts w:ascii="仿宋_GB2312" w:eastAsia="仿宋_GB2312" w:hint="eastAsia"/>
                <w:sz w:val="24"/>
                <w:szCs w:val="24"/>
              </w:rPr>
              <w:t>雄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2F582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企业贷款支持证券隐性担保研究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2F5825" w:rsidP="00FA0FF3">
            <w:pPr>
              <w:spacing w:line="520" w:lineRule="exact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杨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747404">
              <w:rPr>
                <w:rFonts w:ascii="仿宋_GB2312" w:eastAsia="仿宋_GB2312" w:hint="eastAsia"/>
                <w:sz w:val="24"/>
                <w:szCs w:val="24"/>
              </w:rPr>
              <w:t>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F98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葛春尧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23180" w:rsidRDefault="00723180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刘惠好</w:t>
            </w:r>
          </w:p>
          <w:p w:rsidR="00111F98" w:rsidRDefault="00723180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陶雄华</w:t>
            </w:r>
          </w:p>
          <w:p w:rsidR="00BA2D92" w:rsidRDefault="00BA2D92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唐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彬</w:t>
            </w:r>
          </w:p>
          <w:p w:rsidR="00BA2D92" w:rsidRDefault="00BA2D92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胡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娟</w:t>
            </w:r>
          </w:p>
          <w:p w:rsidR="00BA2D92" w:rsidRDefault="00BA2D92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赵光宇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保单质押贷款资产证券风险控制分析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康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111F98">
              <w:rPr>
                <w:rFonts w:ascii="仿宋_GB2312" w:eastAsia="仿宋_GB2312" w:hint="eastAsia"/>
                <w:sz w:val="24"/>
                <w:szCs w:val="24"/>
              </w:rPr>
              <w:t>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崔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111F98">
              <w:rPr>
                <w:rFonts w:ascii="仿宋_GB2312" w:eastAsia="仿宋_GB2312" w:hint="eastAsia"/>
                <w:sz w:val="24"/>
                <w:szCs w:val="24"/>
              </w:rPr>
              <w:t>超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企业应收账款证券化风险研究-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冀志斌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刘方滨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绿色资产证券化的应用分析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邓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111F98">
              <w:rPr>
                <w:rFonts w:ascii="仿宋_GB2312" w:eastAsia="仿宋_GB2312" w:hint="eastAsia"/>
                <w:sz w:val="24"/>
                <w:szCs w:val="24"/>
              </w:rPr>
              <w:t>翔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王炳旭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商业物业抵押贷款支持证券的风险与定价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F98">
              <w:rPr>
                <w:rFonts w:ascii="仿宋_GB2312" w:eastAsia="仿宋_GB2312" w:hint="eastAsia"/>
                <w:sz w:val="24"/>
                <w:szCs w:val="24"/>
              </w:rPr>
              <w:t>唐文进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11F98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F006BD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006BD">
              <w:rPr>
                <w:rFonts w:ascii="仿宋_GB2312" w:eastAsia="仿宋_GB2312" w:hint="eastAsia"/>
                <w:sz w:val="24"/>
                <w:szCs w:val="24"/>
              </w:rPr>
              <w:t>查丽芬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F006BD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006BD">
              <w:rPr>
                <w:rFonts w:ascii="仿宋_GB2312" w:eastAsia="仿宋_GB2312" w:hint="eastAsia"/>
                <w:sz w:val="24"/>
                <w:szCs w:val="24"/>
              </w:rPr>
              <w:t>公积金住房贷款证券化理论与实践探析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F006BD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006BD">
              <w:rPr>
                <w:rFonts w:ascii="仿宋_GB2312" w:eastAsia="仿宋_GB2312" w:hint="eastAsia"/>
                <w:sz w:val="24"/>
                <w:szCs w:val="24"/>
              </w:rPr>
              <w:t>刘春志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F006BD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98" w:rsidRDefault="00111F98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Pr="005453E6" w:rsidRDefault="00687C11" w:rsidP="005453E6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5453E6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6F4EBC" w:rsidRPr="005453E6">
        <w:rPr>
          <w:rFonts w:ascii="仿宋_GB2312" w:eastAsia="仿宋_GB2312" w:hint="eastAsia"/>
          <w:color w:val="000000" w:themeColor="text1"/>
          <w:sz w:val="28"/>
          <w:szCs w:val="28"/>
        </w:rPr>
        <w:t>张立娟</w:t>
      </w:r>
      <w:r w:rsidRPr="005453E6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6F4EBC" w:rsidRPr="005453E6">
        <w:rPr>
          <w:rFonts w:ascii="仿宋_GB2312" w:eastAsia="仿宋_GB2312"/>
          <w:color w:val="000000" w:themeColor="text1"/>
          <w:sz w:val="28"/>
          <w:szCs w:val="28"/>
        </w:rPr>
        <w:t>18867318326</w:t>
      </w:r>
    </w:p>
    <w:p w:rsidR="00592BA6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  </w:t>
      </w:r>
    </w:p>
    <w:p w:rsidR="00687C11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Pr="00C5245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 7 组）</w:t>
      </w:r>
    </w:p>
    <w:p w:rsidR="00687C11" w:rsidRPr="00C52451" w:rsidRDefault="00687C11" w:rsidP="00E141D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9714EE" w:rsidRPr="00C52451">
        <w:rPr>
          <w:rFonts w:ascii="仿宋_GB2312" w:eastAsia="仿宋_GB2312" w:hint="eastAsia"/>
          <w:b/>
          <w:sz w:val="32"/>
        </w:rPr>
        <w:t>19</w:t>
      </w:r>
      <w:r w:rsidRPr="00C52451">
        <w:rPr>
          <w:rFonts w:ascii="仿宋_GB2312" w:eastAsia="仿宋_GB2312" w:hint="eastAsia"/>
          <w:b/>
          <w:sz w:val="32"/>
        </w:rPr>
        <w:t xml:space="preserve">日）星期六     13:00～ 17:00    地点：文泉610 </w:t>
      </w:r>
    </w:p>
    <w:tbl>
      <w:tblPr>
        <w:tblW w:w="13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685"/>
      </w:tblGrid>
      <w:tr w:rsidR="00F2769F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王晓强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PPP项目资产证券化问题探究-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徐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41D1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李华宇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D86314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黄孝武</w:t>
            </w:r>
          </w:p>
          <w:p w:rsidR="008F6876" w:rsidRDefault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芳</w:t>
            </w:r>
          </w:p>
          <w:p w:rsidR="008F6876" w:rsidRDefault="008F6876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邓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翔</w:t>
            </w:r>
          </w:p>
          <w:p w:rsidR="008F6876" w:rsidRPr="00211E61" w:rsidRDefault="00F51654">
            <w:pPr>
              <w:spacing w:line="520" w:lineRule="exact"/>
              <w:jc w:val="center"/>
              <w:rPr>
                <w:rFonts w:ascii="仿宋_GB2312" w:eastAsia="仿宋_GB2312" w:hAnsi="宋体" w:cs="宋体"/>
                <w:strike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曹永华</w:t>
            </w: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孔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颉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PPP资产证券化风险研究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刘惠好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张静怡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互联网消费金融资产证券化研究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曾松林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郗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晴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基础设施收费类资产证券化违约风险问题研究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李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陆文婕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建筑装饰企业GTJT应收账款证券化案例分析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吴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141D1" w:rsidTr="00F5165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王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康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京保贝保理合同债权资产证券化案例分析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唐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彬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1D1" w:rsidRDefault="00E141D1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687C11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赵宇亮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085E23">
        <w:rPr>
          <w:rFonts w:ascii="仿宋_GB2312" w:eastAsia="仿宋_GB2312" w:hint="eastAsia"/>
          <w:sz w:val="28"/>
          <w:szCs w:val="28"/>
        </w:rPr>
        <w:t>18547286891</w:t>
      </w:r>
    </w:p>
    <w:p w:rsidR="00592BA6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 </w:t>
      </w:r>
    </w:p>
    <w:p w:rsidR="00687C11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Pr="00C5245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 8 组）</w:t>
      </w:r>
    </w:p>
    <w:p w:rsidR="00687C11" w:rsidRPr="00C52451" w:rsidRDefault="00687C11" w:rsidP="00470444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EE21A6" w:rsidRPr="00C52451">
        <w:rPr>
          <w:rFonts w:ascii="仿宋_GB2312" w:eastAsia="仿宋_GB2312" w:hint="eastAsia"/>
          <w:b/>
          <w:sz w:val="32"/>
        </w:rPr>
        <w:t>19</w:t>
      </w:r>
      <w:r w:rsidRPr="00C52451">
        <w:rPr>
          <w:rFonts w:ascii="仿宋_GB2312" w:eastAsia="仿宋_GB2312" w:hint="eastAsia"/>
          <w:b/>
          <w:sz w:val="32"/>
        </w:rPr>
        <w:t xml:space="preserve">日）星期六     13:00～17:00    地点：文泉611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陈华峰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基于波动率预测的易建科技企业股权价值评估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欧阳志刚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444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陈焕永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FA0FF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孔东民</w:t>
            </w:r>
          </w:p>
          <w:p w:rsidR="00FA0FF3" w:rsidRDefault="00D72F70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岳正坤</w:t>
            </w:r>
          </w:p>
          <w:p w:rsidR="00677D18" w:rsidRDefault="00677D18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刘向华</w:t>
            </w:r>
          </w:p>
          <w:p w:rsidR="00FA0FF3" w:rsidRDefault="00FA0FF3" w:rsidP="00FA0FF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雷</w:t>
            </w:r>
          </w:p>
          <w:p w:rsidR="00FA0FF3" w:rsidRDefault="00FA0FF3" w:rsidP="00FA0FF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沈斌菲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借壳上市中壳资源价值评估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曹永华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郭少雄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企业并购重组中的高估值与虚假重组问题研究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刘春志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洪思敏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基于EVA的我国互联网企业价值评估研究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141D1">
              <w:rPr>
                <w:rFonts w:ascii="仿宋_GB2312" w:eastAsia="仿宋_GB2312" w:hint="eastAsia"/>
                <w:sz w:val="24"/>
                <w:szCs w:val="24"/>
              </w:rPr>
              <w:t>邓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141D1">
              <w:rPr>
                <w:rFonts w:ascii="仿宋_GB2312" w:eastAsia="仿宋_GB2312" w:hint="eastAsia"/>
                <w:sz w:val="24"/>
                <w:szCs w:val="24"/>
              </w:rPr>
              <w:t>翔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闵晓风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实物期权法在新三板企业并购估值中的应用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曾松林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何梦琪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鹏华前海万科房地产投资信托基金价值评估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陈雄兵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687C11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祝婧然</w:t>
      </w:r>
      <w:r>
        <w:rPr>
          <w:rFonts w:ascii="仿宋_GB2312" w:eastAsia="仿宋_GB2312" w:hint="eastAsia"/>
          <w:sz w:val="28"/>
          <w:szCs w:val="28"/>
        </w:rPr>
        <w:t xml:space="preserve">      联系方式：</w:t>
      </w:r>
      <w:r w:rsidR="003C6F7E">
        <w:rPr>
          <w:rFonts w:ascii="仿宋_GB2312" w:eastAsia="仿宋_GB2312" w:hint="eastAsia"/>
          <w:sz w:val="28"/>
          <w:szCs w:val="28"/>
        </w:rPr>
        <w:t>13971527196</w:t>
      </w:r>
    </w:p>
    <w:p w:rsidR="00592BA6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  </w:t>
      </w:r>
    </w:p>
    <w:p w:rsidR="00687C11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Pr="00C5245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 9 组）</w:t>
      </w:r>
    </w:p>
    <w:p w:rsidR="00687C11" w:rsidRPr="00C52451" w:rsidRDefault="00687C11" w:rsidP="00470444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723180" w:rsidRPr="00C52451">
        <w:rPr>
          <w:rFonts w:ascii="仿宋_GB2312" w:eastAsia="仿宋_GB2312" w:hint="eastAsia"/>
          <w:b/>
          <w:sz w:val="32"/>
        </w:rPr>
        <w:t>19</w:t>
      </w:r>
      <w:r w:rsidRPr="00C52451">
        <w:rPr>
          <w:rFonts w:ascii="仿宋_GB2312" w:eastAsia="仿宋_GB2312" w:hint="eastAsia"/>
          <w:b/>
          <w:sz w:val="32"/>
        </w:rPr>
        <w:t xml:space="preserve">日）星期六     13:00～17:00    地点：文泉612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Pr="00B27C6C" w:rsidRDefault="00470444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B27C6C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缑夏悦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民族地区绿色金融精准扶贫的实践与探索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吕勇斌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444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马天禄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84227" w:rsidRDefault="00E8422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王年咏</w:t>
            </w:r>
          </w:p>
          <w:p w:rsidR="00E84227" w:rsidRDefault="00E84227" w:rsidP="00E8422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刘春志</w:t>
            </w:r>
          </w:p>
          <w:p w:rsidR="00470444" w:rsidRDefault="00E8422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肖春海</w:t>
            </w:r>
          </w:p>
          <w:p w:rsidR="00E84227" w:rsidRDefault="00E84227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戡</w:t>
            </w: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邵馨禾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民族地区金融反贫困研究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吕勇斌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607E5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夏梦婷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中美科技银行主要模式比较案例研究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C4098C" w:rsidRDefault="00D607E5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C4098C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陈思翀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C4098C" w:rsidRDefault="00D607E5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C4098C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607E5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廖思琦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深度贫困地区金融精准扶贫模式的研究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黄孝武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607E5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付钰雯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博弈视角下供应链金融风险管控优化研究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陶雄华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607E5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张兴祖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 w:rsidP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平安橙E网线上供应链金融业务模式研究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70444">
              <w:rPr>
                <w:rFonts w:ascii="仿宋_GB2312" w:eastAsia="仿宋_GB2312" w:hint="eastAsia"/>
                <w:sz w:val="24"/>
                <w:szCs w:val="24"/>
              </w:rPr>
              <w:t>唐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470444">
              <w:rPr>
                <w:rFonts w:ascii="仿宋_GB2312" w:eastAsia="仿宋_GB2312" w:hint="eastAsia"/>
                <w:sz w:val="24"/>
                <w:szCs w:val="24"/>
              </w:rPr>
              <w:t>彬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Default="00D607E5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687C11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李冰寒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18627950385</w:t>
      </w:r>
    </w:p>
    <w:p w:rsidR="00592BA6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</w:t>
      </w:r>
    </w:p>
    <w:p w:rsidR="00687C11" w:rsidRDefault="00F2769F" w:rsidP="00687C11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 xml:space="preserve">  2018</w:t>
      </w:r>
      <w:r w:rsidR="00687C11">
        <w:rPr>
          <w:rFonts w:ascii="方正大标宋简体" w:eastAsia="方正大标宋简体" w:hint="eastAsia"/>
          <w:sz w:val="36"/>
          <w:szCs w:val="36"/>
        </w:rPr>
        <w:t>届金融硕士研究生论文答辩安排表</w:t>
      </w:r>
    </w:p>
    <w:p w:rsidR="00687C11" w:rsidRPr="00C52451" w:rsidRDefault="00687C11" w:rsidP="00687C11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 10 组）</w:t>
      </w:r>
    </w:p>
    <w:p w:rsidR="00687C11" w:rsidRPr="00C52451" w:rsidRDefault="00687C11" w:rsidP="00470444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BA2D92" w:rsidRPr="00C52451">
        <w:rPr>
          <w:rFonts w:ascii="仿宋_GB2312" w:eastAsia="仿宋_GB2312" w:hint="eastAsia"/>
          <w:b/>
          <w:sz w:val="32"/>
        </w:rPr>
        <w:t>19</w:t>
      </w:r>
      <w:r w:rsidRPr="00C52451">
        <w:rPr>
          <w:rFonts w:ascii="仿宋_GB2312" w:eastAsia="仿宋_GB2312" w:hint="eastAsia"/>
          <w:b/>
          <w:sz w:val="32"/>
        </w:rPr>
        <w:t xml:space="preserve">日）星期六     13:00～17:00    地点：文泉613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连江伟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长航凤凰债转股道德风险研究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 w:rsidP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李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444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吴敏文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444" w:rsidRDefault="00BA2D92" w:rsidP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李春涛</w:t>
            </w:r>
          </w:p>
          <w:p w:rsidR="00BA2D92" w:rsidRDefault="00BA2D92" w:rsidP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0A3984">
              <w:rPr>
                <w:rFonts w:ascii="仿宋_GB2312" w:eastAsia="仿宋_GB2312" w:hint="eastAsia"/>
                <w:sz w:val="24"/>
                <w:szCs w:val="24"/>
              </w:rPr>
              <w:t>韡</w:t>
            </w:r>
          </w:p>
          <w:p w:rsidR="00BA2D92" w:rsidRDefault="00BA2D92" w:rsidP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庄子罐</w:t>
            </w:r>
          </w:p>
          <w:p w:rsidR="00BA2D92" w:rsidRDefault="00BA2D92" w:rsidP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鲁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臻</w:t>
            </w: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张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林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武钢集团市场化债转股的模式分析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陈雄兵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李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依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航天信息可转换债券融资的案例分析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凌士勤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陈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姗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首开股份永续债发行的经济后果分析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陈雄兵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刘思佳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格力地产可转换债券融资案例分析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凌士勤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70444" w:rsidTr="00E84227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袁毅华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永续债融资的适用性和效果分析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3A2696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徐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444" w:rsidRDefault="0047044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687C11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085E23">
        <w:rPr>
          <w:rFonts w:ascii="仿宋_GB2312" w:eastAsia="仿宋_GB2312" w:hint="eastAsia"/>
          <w:sz w:val="28"/>
          <w:szCs w:val="28"/>
        </w:rPr>
        <w:t>刘逢雨</w:t>
      </w:r>
      <w:r>
        <w:rPr>
          <w:rFonts w:ascii="仿宋_GB2312" w:eastAsia="仿宋_GB2312" w:hint="eastAsia"/>
          <w:sz w:val="28"/>
          <w:szCs w:val="28"/>
        </w:rPr>
        <w:t xml:space="preserve">        </w:t>
      </w:r>
      <w:r w:rsidR="00AC0ACA">
        <w:rPr>
          <w:rFonts w:ascii="仿宋_GB2312" w:eastAsia="仿宋_GB2312" w:hint="eastAsia"/>
          <w:sz w:val="28"/>
          <w:szCs w:val="28"/>
        </w:rPr>
        <w:t>联系方式：</w:t>
      </w:r>
      <w:r w:rsidR="00AC0ACA" w:rsidRPr="00AC0ACA">
        <w:rPr>
          <w:rFonts w:ascii="仿宋_GB2312" w:eastAsia="仿宋_GB2312"/>
          <w:sz w:val="28"/>
          <w:szCs w:val="28"/>
        </w:rPr>
        <w:t>15623279559</w:t>
      </w:r>
    </w:p>
    <w:p w:rsidR="00592BA6" w:rsidRDefault="00592BA6" w:rsidP="008F75B1">
      <w:pPr>
        <w:jc w:val="center"/>
        <w:rPr>
          <w:rFonts w:ascii="方正大标宋简体" w:eastAsia="方正大标宋简体"/>
          <w:sz w:val="36"/>
          <w:szCs w:val="36"/>
        </w:rPr>
      </w:pPr>
    </w:p>
    <w:p w:rsidR="008F75B1" w:rsidRPr="004E1C48" w:rsidRDefault="00592BA6" w:rsidP="008F75B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>2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018届金融硕士研究生论文答辩安排表</w:t>
      </w:r>
    </w:p>
    <w:p w:rsidR="008F75B1" w:rsidRPr="004E1C48" w:rsidRDefault="008F75B1" w:rsidP="008F75B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 11 组）</w:t>
      </w:r>
    </w:p>
    <w:p w:rsidR="008F75B1" w:rsidRPr="004E1C48" w:rsidRDefault="008F75B1" w:rsidP="008F75B1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（5月20日）星期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608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孟乔钰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ind w:firstLineChars="600" w:firstLine="144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媒体关注下乐视网高管减持事件研究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朱新蓉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74231E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沈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黄孝武</w:t>
            </w:r>
          </w:p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吴 韡</w:t>
            </w:r>
          </w:p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/>
                <w:color w:val="000000" w:themeColor="text1"/>
                <w:sz w:val="24"/>
                <w:szCs w:val="24"/>
              </w:rPr>
              <w:t>冀志斌</w:t>
            </w:r>
          </w:p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/>
                <w:color w:val="000000" w:themeColor="text1"/>
                <w:sz w:val="24"/>
                <w:szCs w:val="24"/>
              </w:rPr>
              <w:t>马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/>
                <w:color w:val="000000" w:themeColor="text1"/>
                <w:sz w:val="24"/>
                <w:szCs w:val="24"/>
              </w:rPr>
              <w:t>哲</w:t>
            </w:r>
          </w:p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张宇亮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股权制衡对公司治理影响研究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陶雄华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何贝贝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对并购基金参与企业借壳的研究-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孔东民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岳凤仙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私募股权投资基金的IPO退出研究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孔东民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8F75B1" w:rsidRPr="004E1C48" w:rsidTr="00662650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张一帆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江淮汽车股份回购案例分析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李志生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5B1" w:rsidRPr="004E1C48" w:rsidRDefault="008F75B1" w:rsidP="00662650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8F75B1" w:rsidRPr="004E1C48" w:rsidRDefault="008F75B1" w:rsidP="008F75B1">
      <w:pPr>
        <w:rPr>
          <w:rFonts w:ascii="仿宋_GB2312" w:eastAsia="仿宋_GB2312"/>
          <w:color w:val="000000" w:themeColor="text1"/>
          <w:sz w:val="24"/>
        </w:rPr>
      </w:pPr>
    </w:p>
    <w:p w:rsidR="003C6F7E" w:rsidRPr="004E1C48" w:rsidRDefault="008F75B1" w:rsidP="003C6F7E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62304C" w:rsidRPr="004E1C48">
        <w:rPr>
          <w:rFonts w:ascii="仿宋_GB2312" w:eastAsia="仿宋_GB2312" w:hint="eastAsia"/>
          <w:color w:val="000000" w:themeColor="text1"/>
          <w:sz w:val="28"/>
          <w:szCs w:val="28"/>
        </w:rPr>
        <w:t>赵宇亮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</w:t>
      </w:r>
      <w:r w:rsidR="001559E5"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联系方式：</w:t>
      </w:r>
      <w:r w:rsidR="003C6F7E" w:rsidRPr="004E1C48">
        <w:rPr>
          <w:rFonts w:ascii="仿宋_GB2312" w:eastAsia="仿宋_GB2312" w:hint="eastAsia"/>
          <w:color w:val="000000" w:themeColor="text1"/>
          <w:sz w:val="28"/>
          <w:szCs w:val="28"/>
        </w:rPr>
        <w:t>18547286891</w:t>
      </w:r>
    </w:p>
    <w:p w:rsidR="008F75B1" w:rsidRPr="004E1C48" w:rsidRDefault="008F75B1" w:rsidP="008F75B1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</w:p>
    <w:p w:rsidR="00592BA6" w:rsidRPr="004E1C48" w:rsidRDefault="00592BA6" w:rsidP="003C6F7E">
      <w:pPr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>2018届金融硕士研究生论文答辩安排表</w:t>
      </w: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 12 组）</w:t>
      </w:r>
    </w:p>
    <w:p w:rsidR="00BE7483" w:rsidRPr="004E1C48" w:rsidRDefault="00BE7483" w:rsidP="00BE7483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（5月20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日）星期日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609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</w:t>
      </w:r>
    </w:p>
    <w:p w:rsidR="00BE7483" w:rsidRPr="004E1C48" w:rsidRDefault="00BE7483" w:rsidP="00BE7483">
      <w:pPr>
        <w:jc w:val="center"/>
        <w:rPr>
          <w:rFonts w:ascii="仿宋_GB2312" w:eastAsia="仿宋_GB2312"/>
          <w:color w:val="000000" w:themeColor="text1"/>
          <w:sz w:val="32"/>
        </w:rPr>
      </w:pP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 达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PPP项目资产证券化存在的问题及对策研究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周先平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74231E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龙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6849BA" w:rsidP="00085E23">
            <w:pPr>
              <w:spacing w:line="520" w:lineRule="exact"/>
              <w:ind w:firstLineChars="50" w:firstLine="120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孔东民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刘春志</w:t>
            </w:r>
          </w:p>
          <w:p w:rsidR="00A727A1" w:rsidRPr="004E1C48" w:rsidRDefault="00A727A1" w:rsidP="00A727A1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庄子罐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邓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翔</w:t>
            </w: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许少军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PPP项目资产证券化的应用研究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刘向华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朱鑫尧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PPP项目社会资本退出机制分析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曾松林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范婧雯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PPP模式资产证券化定价研究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欧阳志刚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杨紫恒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PPP资产证券化分析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刘向华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BE7483" w:rsidRPr="004E1C48" w:rsidRDefault="00BE7483" w:rsidP="00BE7483">
      <w:pPr>
        <w:rPr>
          <w:rFonts w:ascii="仿宋_GB2312" w:eastAsia="仿宋_GB2312"/>
          <w:color w:val="000000" w:themeColor="text1"/>
          <w:sz w:val="24"/>
        </w:rPr>
      </w:pPr>
    </w:p>
    <w:p w:rsidR="00BE7483" w:rsidRPr="004E1C48" w:rsidRDefault="00BE7483" w:rsidP="00BE748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085E23" w:rsidRPr="004E1C48">
        <w:rPr>
          <w:rFonts w:ascii="仿宋_GB2312" w:eastAsia="仿宋_GB2312" w:hint="eastAsia"/>
          <w:color w:val="000000" w:themeColor="text1"/>
          <w:sz w:val="28"/>
          <w:szCs w:val="28"/>
        </w:rPr>
        <w:t>刘常月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/>
          <w:color w:val="000000" w:themeColor="text1"/>
          <w:sz w:val="28"/>
          <w:szCs w:val="28"/>
        </w:rPr>
        <w:t>13277992316</w:t>
      </w:r>
    </w:p>
    <w:p w:rsidR="00592BA6" w:rsidRPr="004E1C48" w:rsidRDefault="00F2769F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 </w:t>
      </w: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 xml:space="preserve"> 2018届金融硕士研究生论文答辩安排表</w:t>
      </w: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13</w:t>
      </w: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组）</w:t>
      </w:r>
    </w:p>
    <w:p w:rsidR="00BE7483" w:rsidRPr="004E1C48" w:rsidRDefault="00BE7483" w:rsidP="00BE7483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（5月20日）星期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610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李鹤群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债券违约的投资者权益保护问题研究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刘惠好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74231E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陈志祥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周先平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岳正坤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李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芳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胡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娟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章启明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投资者视角的上市公司资产重组风险研究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庄子罐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 彬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员工持股计划对公司绩效的影响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曹 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关 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奥巴马时期美国金融监管主张扬弃的成因分析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王年咏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朱佩琪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ind w:firstLineChars="300" w:firstLine="72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老工业城市基本养老保险基金筹资与投资研究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龚 强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BE7483" w:rsidRPr="004E1C48" w:rsidRDefault="00BE7483" w:rsidP="00BE7483">
      <w:pPr>
        <w:rPr>
          <w:rFonts w:ascii="仿宋_GB2312" w:eastAsia="仿宋_GB2312"/>
          <w:color w:val="000000" w:themeColor="text1"/>
          <w:sz w:val="24"/>
        </w:rPr>
      </w:pPr>
    </w:p>
    <w:p w:rsidR="003C6F7E" w:rsidRPr="004E1C48" w:rsidRDefault="00BE7483" w:rsidP="003C6F7E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085E23" w:rsidRPr="004E1C48">
        <w:rPr>
          <w:rFonts w:ascii="仿宋_GB2312" w:eastAsia="仿宋_GB2312" w:hint="eastAsia"/>
          <w:color w:val="000000" w:themeColor="text1"/>
          <w:sz w:val="28"/>
          <w:szCs w:val="28"/>
        </w:rPr>
        <w:t>祁让坤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 w:hint="eastAsia"/>
          <w:color w:val="000000" w:themeColor="text1"/>
          <w:sz w:val="28"/>
          <w:szCs w:val="28"/>
        </w:rPr>
        <w:t>18538185866</w:t>
      </w:r>
    </w:p>
    <w:p w:rsidR="00BE7483" w:rsidRPr="004E1C48" w:rsidRDefault="00BE7483" w:rsidP="00BE748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</w:p>
    <w:p w:rsidR="00592BA6" w:rsidRPr="004E1C48" w:rsidRDefault="00592BA6" w:rsidP="003C6F7E">
      <w:pPr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BE7483" w:rsidRPr="004E1C48" w:rsidRDefault="00F2769F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 xml:space="preserve"> </w:t>
      </w:r>
      <w:r w:rsidR="00BE7483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2018届金融硕士研究生论文答辩安排表</w:t>
      </w: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14</w:t>
      </w: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组）</w:t>
      </w:r>
    </w:p>
    <w:p w:rsidR="00BE7483" w:rsidRPr="004E1C48" w:rsidRDefault="00BE7483" w:rsidP="00C52451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（5月20日）星期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611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张光耀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信托型ABN在应收账款融资中的应用分析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 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74231E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方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C2A" w:rsidRPr="004E1C48" w:rsidRDefault="00BE7C2A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唐文进</w:t>
            </w:r>
          </w:p>
          <w:p w:rsidR="00A727A1" w:rsidRPr="004E1C48" w:rsidRDefault="00A727A1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陈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红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肖春海</w:t>
            </w:r>
          </w:p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鲁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臻</w:t>
            </w: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温 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京东供应链金融业务模式分析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冀志斌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徐苾雯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OTA消费信贷旅游金融产品应用研究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李春涛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黄 韬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绿色债贷基”组合融资模式应用研究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刘春志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郭文君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REITs在我国商业地产中的应用研究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岳正坤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BE7483" w:rsidRPr="004E1C48" w:rsidRDefault="00BE7483" w:rsidP="00BE7483">
      <w:pPr>
        <w:rPr>
          <w:rFonts w:ascii="仿宋_GB2312" w:eastAsia="仿宋_GB2312"/>
          <w:color w:val="000000" w:themeColor="text1"/>
          <w:sz w:val="24"/>
        </w:rPr>
      </w:pPr>
    </w:p>
    <w:p w:rsidR="00687C11" w:rsidRPr="004E1C48" w:rsidRDefault="00085E23" w:rsidP="00BE748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秘书：李文学</w:t>
      </w:r>
      <w:r w:rsidR="00BE7483"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/>
          <w:color w:val="000000" w:themeColor="text1"/>
          <w:sz w:val="28"/>
          <w:szCs w:val="28"/>
        </w:rPr>
        <w:t>13377850197</w:t>
      </w:r>
    </w:p>
    <w:p w:rsidR="00592BA6" w:rsidRPr="004E1C48" w:rsidRDefault="00F2769F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 </w:t>
      </w:r>
    </w:p>
    <w:p w:rsidR="00592BA6" w:rsidRPr="004E1C48" w:rsidRDefault="00592BA6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687C11" w:rsidRPr="004E1C48" w:rsidRDefault="00F2769F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 xml:space="preserve"> 2018</w:t>
      </w:r>
      <w:r w:rsidR="00687C1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届金融硕士研究生论文答辩安排表</w:t>
      </w:r>
    </w:p>
    <w:p w:rsidR="00687C11" w:rsidRPr="004E1C48" w:rsidRDefault="00687C11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 15 组）</w:t>
      </w:r>
    </w:p>
    <w:p w:rsidR="00687C11" w:rsidRPr="004E1C48" w:rsidRDefault="00687C11" w:rsidP="00C52451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</w:t>
      </w:r>
      <w:r w:rsidR="005226A3" w:rsidRPr="004E1C48">
        <w:rPr>
          <w:rFonts w:ascii="仿宋_GB2312" w:eastAsia="仿宋_GB2312" w:hint="eastAsia"/>
          <w:b/>
          <w:color w:val="000000" w:themeColor="text1"/>
          <w:sz w:val="32"/>
        </w:rPr>
        <w:t>20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日）星期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</w:t>
      </w:r>
      <w:r w:rsidR="005226A3"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612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王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清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博彦科技连续并购绩效研究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李春涛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74231E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谢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5226A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李志生</w:t>
            </w:r>
          </w:p>
          <w:p w:rsidR="005226A3" w:rsidRPr="004E1C48" w:rsidRDefault="005226A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万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明</w:t>
            </w:r>
          </w:p>
          <w:p w:rsidR="005226A3" w:rsidRPr="004E1C48" w:rsidRDefault="005226A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刘向华</w:t>
            </w:r>
          </w:p>
          <w:p w:rsidR="005226A3" w:rsidRPr="004E1C48" w:rsidRDefault="005226A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凌士勤</w:t>
            </w: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余晓芳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温氏集团换股合并大华农整体上市的绩效分析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曹永华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朱子奇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换股并购提高了公司绩效吗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李春涛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靳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杰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基于关联交易的控股股东隧道挖掘的研究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徐水安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柳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江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中国新三板企业转板上市案例研究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唐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彬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687C11" w:rsidRPr="004E1C48" w:rsidRDefault="00687C11" w:rsidP="00687C11">
      <w:pPr>
        <w:rPr>
          <w:rFonts w:ascii="仿宋_GB2312" w:eastAsia="仿宋_GB2312"/>
          <w:color w:val="000000" w:themeColor="text1"/>
          <w:sz w:val="24"/>
        </w:rPr>
      </w:pPr>
    </w:p>
    <w:p w:rsidR="00687C11" w:rsidRPr="004E1C48" w:rsidRDefault="00687C11" w:rsidP="00687C11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62304C" w:rsidRPr="004E1C48">
        <w:rPr>
          <w:rFonts w:ascii="仿宋_GB2312" w:eastAsia="仿宋_GB2312" w:hint="eastAsia"/>
          <w:color w:val="000000" w:themeColor="text1"/>
          <w:sz w:val="28"/>
          <w:szCs w:val="28"/>
        </w:rPr>
        <w:t>穆军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/>
          <w:color w:val="000000" w:themeColor="text1"/>
          <w:sz w:val="28"/>
          <w:szCs w:val="28"/>
        </w:rPr>
        <w:t>13517803704</w:t>
      </w:r>
    </w:p>
    <w:p w:rsidR="00592BA6" w:rsidRPr="004E1C48" w:rsidRDefault="00F2769F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</w:t>
      </w:r>
    </w:p>
    <w:p w:rsidR="00592BA6" w:rsidRPr="004E1C48" w:rsidRDefault="00592BA6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BE7483" w:rsidRPr="004E1C48" w:rsidRDefault="00F2769F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 xml:space="preserve"> </w:t>
      </w:r>
      <w:r w:rsidR="00BE7483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2018届金融硕士研究生论文答辩安排表</w:t>
      </w:r>
    </w:p>
    <w:p w:rsidR="00BE7483" w:rsidRPr="004E1C48" w:rsidRDefault="00BE7483" w:rsidP="00BE7483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16</w:t>
      </w: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组）</w:t>
      </w:r>
    </w:p>
    <w:p w:rsidR="00BE7483" w:rsidRPr="004E1C48" w:rsidRDefault="00BE7483" w:rsidP="00BE7483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（5月20日）星期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日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     8:00～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11:3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 xml:space="preserve">0    地点：文泉613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D607E5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童雅丽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金融机构精准扶贫机制研究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黄孝武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332B66">
            <w:pPr>
              <w:spacing w:line="52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阙方平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662650">
            <w:pPr>
              <w:spacing w:line="520" w:lineRule="exac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王年咏</w:t>
            </w:r>
          </w:p>
          <w:p w:rsidR="00D607E5" w:rsidRPr="004E1C48" w:rsidRDefault="00D607E5" w:rsidP="00AC0ACA">
            <w:pPr>
              <w:spacing w:line="520" w:lineRule="exact"/>
              <w:ind w:firstLineChars="50" w:firstLine="120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李春涛</w:t>
            </w:r>
          </w:p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曾松林</w:t>
            </w:r>
          </w:p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徐水安</w:t>
            </w:r>
          </w:p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D607E5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 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股份制商业银行轻型化路径研究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章 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D607E5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杨安琪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湖北集中连片特困区金融扶贫模式与对策研究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吕勇斌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D607E5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伍智尚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不同商业银行息差管理策略分析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陶雄华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D607E5" w:rsidRPr="004E1C48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夏振亚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居民消费碳减排机制探究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邓 翔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E5" w:rsidRPr="004E1C48" w:rsidRDefault="00D607E5" w:rsidP="00BE7483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BE7483" w:rsidRPr="004E1C48" w:rsidRDefault="00BE7483" w:rsidP="00BE7483">
      <w:pPr>
        <w:rPr>
          <w:rFonts w:ascii="仿宋_GB2312" w:eastAsia="仿宋_GB2312"/>
          <w:color w:val="000000" w:themeColor="text1"/>
          <w:sz w:val="24"/>
        </w:rPr>
      </w:pPr>
    </w:p>
    <w:p w:rsidR="00BE7483" w:rsidRPr="004E1C48" w:rsidRDefault="00BE7483" w:rsidP="00BE7483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62304C" w:rsidRPr="004E1C48">
        <w:rPr>
          <w:rFonts w:ascii="仿宋_GB2312" w:eastAsia="仿宋_GB2312" w:hint="eastAsia"/>
          <w:color w:val="000000" w:themeColor="text1"/>
          <w:sz w:val="28"/>
          <w:szCs w:val="28"/>
        </w:rPr>
        <w:t>庞家主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/>
          <w:color w:val="000000" w:themeColor="text1"/>
          <w:sz w:val="28"/>
          <w:szCs w:val="28"/>
        </w:rPr>
        <w:t>13006968081</w:t>
      </w:r>
    </w:p>
    <w:p w:rsidR="00592BA6" w:rsidRPr="004E1C48" w:rsidRDefault="00592BA6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592BA6" w:rsidRPr="004E1C48" w:rsidRDefault="00592BA6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687C11" w:rsidRPr="004E1C48" w:rsidRDefault="00F2769F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lastRenderedPageBreak/>
        <w:t>2018</w:t>
      </w:r>
      <w:r w:rsidR="00687C1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届金融硕士研究生论文答辩安排表</w:t>
      </w:r>
    </w:p>
    <w:p w:rsidR="00687C11" w:rsidRPr="004E1C48" w:rsidRDefault="00687C11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17</w:t>
      </w: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组）</w:t>
      </w:r>
    </w:p>
    <w:p w:rsidR="00687C11" w:rsidRPr="004E1C48" w:rsidRDefault="00687C11" w:rsidP="00C52451">
      <w:pPr>
        <w:jc w:val="center"/>
        <w:rPr>
          <w:rFonts w:ascii="仿宋_GB2312" w:eastAsia="仿宋_GB2312"/>
          <w:b/>
          <w:color w:val="000000" w:themeColor="text1"/>
          <w:sz w:val="32"/>
        </w:rPr>
      </w:pPr>
      <w:r w:rsidRPr="004E1C48">
        <w:rPr>
          <w:rFonts w:ascii="仿宋_GB2312" w:eastAsia="仿宋_GB2312" w:hint="eastAsia"/>
          <w:b/>
          <w:color w:val="000000" w:themeColor="text1"/>
          <w:sz w:val="32"/>
        </w:rPr>
        <w:t>（5月</w:t>
      </w:r>
      <w:r w:rsidR="008D486A" w:rsidRPr="004E1C48">
        <w:rPr>
          <w:rFonts w:ascii="仿宋_GB2312" w:eastAsia="仿宋_GB2312" w:hint="eastAsia"/>
          <w:b/>
          <w:color w:val="000000" w:themeColor="text1"/>
          <w:sz w:val="32"/>
        </w:rPr>
        <w:t>20</w:t>
      </w:r>
      <w:r w:rsidRPr="004E1C48">
        <w:rPr>
          <w:rFonts w:ascii="仿宋_GB2312" w:eastAsia="仿宋_GB2312" w:hint="eastAsia"/>
          <w:b/>
          <w:color w:val="000000" w:themeColor="text1"/>
          <w:sz w:val="32"/>
        </w:rPr>
        <w:t>日）星期日   13:00～17:00    地点：文泉</w:t>
      </w:r>
      <w:r w:rsidR="009714EE" w:rsidRPr="004E1C48">
        <w:rPr>
          <w:rFonts w:ascii="仿宋_GB2312" w:eastAsia="仿宋_GB2312" w:hint="eastAsia"/>
          <w:b/>
          <w:color w:val="000000" w:themeColor="text1"/>
          <w:sz w:val="32"/>
        </w:rPr>
        <w:t>608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答辩小组成员</w:t>
            </w: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王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健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股权制衡、董事会制度与终极控制人掏空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万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ED6807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龙</w:t>
            </w:r>
            <w:r w:rsidRPr="004E1C48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849" w:rsidRPr="004E1C48" w:rsidRDefault="006A0849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黄孝武</w:t>
            </w:r>
          </w:p>
          <w:p w:rsidR="00D86314" w:rsidRPr="004E1C48" w:rsidRDefault="00D86314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岳正坤</w:t>
            </w:r>
          </w:p>
          <w:p w:rsidR="006F2D96" w:rsidRPr="004E1C48" w:rsidRDefault="006F2D96" w:rsidP="00D86314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刘向华</w:t>
            </w:r>
          </w:p>
          <w:p w:rsidR="005226A3" w:rsidRPr="004E1C48" w:rsidRDefault="005226A3">
            <w:pPr>
              <w:spacing w:line="5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徐水安</w:t>
            </w:r>
          </w:p>
        </w:tc>
      </w:tr>
      <w:tr w:rsidR="00F2769F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邱贞玲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大股东减持的动因及掏空行为分析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Pr="004E1C48" w:rsidRDefault="00F1106B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康</w:t>
            </w:r>
            <w:r w:rsidR="003A7458"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Pr="004E1C48" w:rsidRDefault="00F2769F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2F5392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211E61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李敏琪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211E61" w:rsidRDefault="002F5392" w:rsidP="00D93D6D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碳排放权交易市场的配额分配研究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211E61" w:rsidRDefault="002F5392" w:rsidP="00D93D6D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宋清华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2F5392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黄益权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资产注入型定向增发中的利益输送研究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王年咏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2F5392" w:rsidRPr="004E1C48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夏慧英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我国上市公司定向增发中的利益输送问题研究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胡 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92" w:rsidRPr="004E1C48" w:rsidRDefault="002F5392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</w:p>
        </w:tc>
      </w:tr>
    </w:tbl>
    <w:p w:rsidR="00687C11" w:rsidRPr="004E1C48" w:rsidRDefault="00687C11" w:rsidP="00687C11">
      <w:pPr>
        <w:rPr>
          <w:rFonts w:ascii="仿宋_GB2312" w:eastAsia="仿宋_GB2312"/>
          <w:color w:val="000000" w:themeColor="text1"/>
          <w:sz w:val="24"/>
        </w:rPr>
      </w:pPr>
    </w:p>
    <w:p w:rsidR="00687C11" w:rsidRPr="004E1C48" w:rsidRDefault="00687C11" w:rsidP="00687C11">
      <w:pPr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>秘书：</w:t>
      </w:r>
      <w:r w:rsidR="0062304C" w:rsidRPr="004E1C48">
        <w:rPr>
          <w:rFonts w:ascii="仿宋_GB2312" w:eastAsia="仿宋_GB2312" w:hint="eastAsia"/>
          <w:color w:val="000000" w:themeColor="text1"/>
          <w:sz w:val="28"/>
          <w:szCs w:val="28"/>
        </w:rPr>
        <w:t>彭品</w:t>
      </w:r>
      <w:r w:rsidRPr="004E1C48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联系方式：</w:t>
      </w:r>
      <w:r w:rsidR="003C6F7E" w:rsidRPr="004E1C48">
        <w:rPr>
          <w:rFonts w:ascii="仿宋_GB2312" w:eastAsia="仿宋_GB2312"/>
          <w:color w:val="000000" w:themeColor="text1"/>
          <w:sz w:val="28"/>
          <w:szCs w:val="28"/>
        </w:rPr>
        <w:t>18373163543</w:t>
      </w:r>
    </w:p>
    <w:p w:rsidR="00592BA6" w:rsidRPr="004E1C48" w:rsidRDefault="00F2769F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</w:t>
      </w:r>
    </w:p>
    <w:p w:rsidR="00592BA6" w:rsidRPr="004E1C48" w:rsidRDefault="00592BA6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3C6F7E" w:rsidRPr="004E1C48" w:rsidRDefault="003C6F7E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</w:p>
    <w:p w:rsidR="00687C11" w:rsidRPr="004E1C48" w:rsidRDefault="00F2769F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2018</w:t>
      </w:r>
      <w:r w:rsidR="00687C1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届金融硕士研究生论文答辩安排表</w:t>
      </w:r>
    </w:p>
    <w:p w:rsidR="00687C11" w:rsidRPr="004E1C48" w:rsidRDefault="00687C11" w:rsidP="00687C11">
      <w:pPr>
        <w:jc w:val="center"/>
        <w:rPr>
          <w:rFonts w:ascii="方正大标宋简体" w:eastAsia="方正大标宋简体"/>
          <w:color w:val="000000" w:themeColor="text1"/>
          <w:sz w:val="36"/>
          <w:szCs w:val="36"/>
        </w:rPr>
      </w:pP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>（第</w:t>
      </w:r>
      <w:r w:rsidR="008F75B1"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18</w:t>
      </w:r>
      <w:r w:rsidRPr="004E1C48">
        <w:rPr>
          <w:rFonts w:ascii="方正大标宋简体" w:eastAsia="方正大标宋简体" w:hint="eastAsia"/>
          <w:color w:val="000000" w:themeColor="text1"/>
          <w:sz w:val="36"/>
          <w:szCs w:val="36"/>
        </w:rPr>
        <w:t xml:space="preserve"> 组）</w:t>
      </w:r>
    </w:p>
    <w:p w:rsidR="00687C11" w:rsidRPr="00C52451" w:rsidRDefault="00687C11" w:rsidP="00C5245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</w:t>
      </w:r>
      <w:r w:rsidR="00EE21A6" w:rsidRPr="00C52451">
        <w:rPr>
          <w:rFonts w:ascii="仿宋_GB2312" w:eastAsia="仿宋_GB2312" w:hint="eastAsia"/>
          <w:b/>
          <w:sz w:val="32"/>
        </w:rPr>
        <w:t>20</w:t>
      </w:r>
      <w:r w:rsidRPr="00C52451">
        <w:rPr>
          <w:rFonts w:ascii="仿宋_GB2312" w:eastAsia="仿宋_GB2312" w:hint="eastAsia"/>
          <w:b/>
          <w:sz w:val="32"/>
        </w:rPr>
        <w:t>日）星期日   13:00～17:00    地点：文泉</w:t>
      </w:r>
      <w:r w:rsidR="009714EE" w:rsidRPr="00C52451">
        <w:rPr>
          <w:rFonts w:ascii="仿宋_GB2312" w:eastAsia="仿宋_GB2312" w:hint="eastAsia"/>
          <w:b/>
          <w:sz w:val="32"/>
        </w:rPr>
        <w:t>609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曾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1106B">
              <w:rPr>
                <w:rFonts w:ascii="仿宋_GB2312" w:eastAsia="仿宋_GB2312" w:hint="eastAsia"/>
                <w:sz w:val="24"/>
                <w:szCs w:val="24"/>
              </w:rPr>
              <w:t>瀚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超募资金投向对中小股东利益侵害研究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胡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1106B">
              <w:rPr>
                <w:rFonts w:ascii="仿宋_GB2312" w:eastAsia="仿宋_GB2312" w:hint="eastAsia"/>
                <w:sz w:val="24"/>
                <w:szCs w:val="24"/>
              </w:rPr>
              <w:t>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ED6807" w:rsidP="00F764AC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谢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D86314" w:rsidP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孔东民</w:t>
            </w:r>
          </w:p>
          <w:p w:rsidR="00D86314" w:rsidRDefault="00D86314" w:rsidP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万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明</w:t>
            </w:r>
          </w:p>
          <w:p w:rsidR="00D86314" w:rsidRDefault="00EE21A6" w:rsidP="00F2769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刘春志</w:t>
            </w:r>
          </w:p>
          <w:p w:rsidR="00F2769F" w:rsidRDefault="00D86314" w:rsidP="0009648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凌士勤</w:t>
            </w: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佘倩文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“高送转”或成利益输送工具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F1106B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肖春海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颜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B2358C">
              <w:rPr>
                <w:rFonts w:ascii="仿宋_GB2312" w:eastAsia="仿宋_GB2312" w:hint="eastAsia"/>
                <w:sz w:val="24"/>
                <w:szCs w:val="24"/>
              </w:rPr>
              <w:t>腾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大股东私募可交换债券套利行为研究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陈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B2358C">
              <w:rPr>
                <w:rFonts w:ascii="仿宋_GB2312" w:eastAsia="仿宋_GB2312" w:hint="eastAsia"/>
                <w:sz w:val="24"/>
                <w:szCs w:val="24"/>
              </w:rPr>
              <w:t>红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蔡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B2358C">
              <w:rPr>
                <w:rFonts w:ascii="仿宋_GB2312" w:eastAsia="仿宋_GB2312" w:hint="eastAsia"/>
                <w:sz w:val="24"/>
                <w:szCs w:val="24"/>
              </w:rPr>
              <w:t>佳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A股清仓式减持与投资者保护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章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B2358C">
              <w:rPr>
                <w:rFonts w:ascii="仿宋_GB2312" w:eastAsia="仿宋_GB2312" w:hint="eastAsia"/>
                <w:sz w:val="24"/>
                <w:szCs w:val="24"/>
              </w:rPr>
              <w:t>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2769F" w:rsidTr="000A3984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吴新权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上市公司“高送转”与利益输送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69F" w:rsidRDefault="00B2358C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2358C">
              <w:rPr>
                <w:rFonts w:ascii="仿宋_GB2312" w:eastAsia="仿宋_GB2312" w:hint="eastAsia"/>
                <w:sz w:val="24"/>
                <w:szCs w:val="24"/>
              </w:rPr>
              <w:t>岳正坤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687C11" w:rsidRDefault="00687C11" w:rsidP="00687C11">
      <w:pPr>
        <w:rPr>
          <w:rFonts w:ascii="仿宋_GB2312" w:eastAsia="仿宋_GB2312"/>
          <w:sz w:val="24"/>
        </w:rPr>
      </w:pPr>
    </w:p>
    <w:p w:rsidR="00687C11" w:rsidRDefault="00687C11" w:rsidP="00687C1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3C6F7E">
        <w:rPr>
          <w:rFonts w:ascii="仿宋_GB2312" w:eastAsia="仿宋_GB2312" w:hint="eastAsia"/>
          <w:sz w:val="28"/>
          <w:szCs w:val="28"/>
        </w:rPr>
        <w:t>穆军</w:t>
      </w:r>
      <w:r>
        <w:rPr>
          <w:rFonts w:ascii="仿宋_GB2312" w:eastAsia="仿宋_GB2312" w:hint="eastAsia"/>
          <w:sz w:val="28"/>
          <w:szCs w:val="28"/>
        </w:rPr>
        <w:t xml:space="preserve">       联系方式：</w:t>
      </w:r>
      <w:r w:rsidR="003C6F7E" w:rsidRPr="003C6F7E">
        <w:rPr>
          <w:rFonts w:ascii="仿宋_GB2312" w:eastAsia="仿宋_GB2312"/>
          <w:sz w:val="28"/>
          <w:szCs w:val="28"/>
        </w:rPr>
        <w:t>13517803704</w:t>
      </w:r>
    </w:p>
    <w:p w:rsidR="00592BA6" w:rsidRDefault="00592BA6" w:rsidP="003C6F7E">
      <w:pPr>
        <w:jc w:val="center"/>
        <w:rPr>
          <w:rFonts w:ascii="方正大标宋简体" w:eastAsia="方正大标宋简体"/>
          <w:sz w:val="36"/>
          <w:szCs w:val="36"/>
        </w:rPr>
      </w:pPr>
    </w:p>
    <w:p w:rsidR="00BE7483" w:rsidRPr="00C52451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BE7483" w:rsidRPr="00C52451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</w:t>
      </w:r>
      <w:r w:rsidR="008F75B1" w:rsidRPr="00C52451">
        <w:rPr>
          <w:rFonts w:ascii="方正大标宋简体" w:eastAsia="方正大标宋简体" w:hint="eastAsia"/>
          <w:sz w:val="36"/>
          <w:szCs w:val="36"/>
        </w:rPr>
        <w:t xml:space="preserve"> 19</w:t>
      </w:r>
      <w:r w:rsidRPr="00C52451">
        <w:rPr>
          <w:rFonts w:ascii="方正大标宋简体" w:eastAsia="方正大标宋简体" w:hint="eastAsia"/>
          <w:sz w:val="36"/>
          <w:szCs w:val="36"/>
        </w:rPr>
        <w:t xml:space="preserve"> 组）</w:t>
      </w:r>
    </w:p>
    <w:p w:rsidR="00BE7483" w:rsidRPr="00C52451" w:rsidRDefault="00BE7483" w:rsidP="00C5245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（5月20日）星期日    13:00～17:00    地点：文泉</w:t>
      </w:r>
      <w:r w:rsidR="009714EE" w:rsidRPr="00C52451">
        <w:rPr>
          <w:rFonts w:ascii="仿宋_GB2312" w:eastAsia="仿宋_GB2312" w:hint="eastAsia"/>
          <w:b/>
          <w:sz w:val="32"/>
        </w:rPr>
        <w:t>610</w:t>
      </w:r>
    </w:p>
    <w:tbl>
      <w:tblPr>
        <w:tblW w:w="13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819"/>
      </w:tblGrid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陈锦强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“上市公司+PE”模式的运营与绩效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朱新蓉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ED6807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堃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37FB" w:rsidRDefault="009714EE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李志生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刘惠好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庄子罐</w:t>
            </w:r>
          </w:p>
          <w:p w:rsidR="00BE7483" w:rsidRPr="00211E61" w:rsidRDefault="00560DF1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trike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陈雄兵</w:t>
            </w:r>
          </w:p>
          <w:p w:rsidR="00BE7483" w:rsidRDefault="00BE7483" w:rsidP="006849BA">
            <w:pPr>
              <w:spacing w:line="5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刘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纯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新三板企业定向增发对经营绩效的影响研究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张雪兰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严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林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复合型股权激励对公司绩效的影响研究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王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1106B">
              <w:rPr>
                <w:rFonts w:ascii="仿宋_GB2312" w:eastAsia="仿宋_GB2312" w:hint="eastAsia"/>
                <w:sz w:val="24"/>
                <w:szCs w:val="24"/>
              </w:rPr>
              <w:t>波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ind w:firstLineChars="600" w:firstLine="1440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长期性员工持股计划对企业绩效的影响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F1106B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F1106B">
              <w:rPr>
                <w:rFonts w:ascii="仿宋_GB2312" w:eastAsia="仿宋_GB2312" w:hint="eastAsia"/>
                <w:sz w:val="24"/>
                <w:szCs w:val="24"/>
              </w:rPr>
              <w:t>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560DF1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朱仕青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06B">
              <w:rPr>
                <w:rFonts w:ascii="仿宋_GB2312" w:eastAsia="仿宋_GB2312" w:hint="eastAsia"/>
                <w:sz w:val="24"/>
                <w:szCs w:val="24"/>
              </w:rPr>
              <w:t>股票增值权激励方案对公司绩效的影响研究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张雪兰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BE7483" w:rsidRDefault="00BE7483" w:rsidP="00BE7483">
      <w:pPr>
        <w:rPr>
          <w:rFonts w:ascii="仿宋_GB2312" w:eastAsia="仿宋_GB2312"/>
          <w:sz w:val="24"/>
        </w:rPr>
      </w:pPr>
    </w:p>
    <w:p w:rsidR="00592BA6" w:rsidRDefault="00BE7483" w:rsidP="003C6F7E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62304C">
        <w:rPr>
          <w:rFonts w:ascii="仿宋_GB2312" w:eastAsia="仿宋_GB2312" w:hint="eastAsia"/>
          <w:sz w:val="28"/>
          <w:szCs w:val="28"/>
        </w:rPr>
        <w:t>祁让坤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>
        <w:rPr>
          <w:rFonts w:ascii="仿宋_GB2312" w:eastAsia="仿宋_GB2312" w:hint="eastAsia"/>
          <w:sz w:val="28"/>
          <w:szCs w:val="28"/>
        </w:rPr>
        <w:t>18538185866</w:t>
      </w:r>
    </w:p>
    <w:p w:rsidR="003C6F7E" w:rsidRDefault="003C6F7E" w:rsidP="003C6F7E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3C6F7E" w:rsidRPr="003C6F7E" w:rsidRDefault="003C6F7E" w:rsidP="003C6F7E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BE7483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BE7483" w:rsidRPr="00C52451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</w:t>
      </w:r>
      <w:r w:rsidR="008F75B1" w:rsidRPr="00C52451">
        <w:rPr>
          <w:rFonts w:ascii="方正大标宋简体" w:eastAsia="方正大标宋简体" w:hint="eastAsia"/>
          <w:sz w:val="36"/>
          <w:szCs w:val="36"/>
        </w:rPr>
        <w:t xml:space="preserve"> 20</w:t>
      </w:r>
      <w:r w:rsidRPr="00C52451">
        <w:rPr>
          <w:rFonts w:ascii="方正大标宋简体" w:eastAsia="方正大标宋简体" w:hint="eastAsia"/>
          <w:sz w:val="36"/>
          <w:szCs w:val="36"/>
        </w:rPr>
        <w:t xml:space="preserve"> 组）</w:t>
      </w:r>
    </w:p>
    <w:p w:rsidR="00BE7483" w:rsidRPr="00C52451" w:rsidRDefault="00BE7483" w:rsidP="00C5245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（5月20日）星期日    1</w:t>
      </w:r>
      <w:r w:rsidRPr="00C52451">
        <w:rPr>
          <w:rFonts w:ascii="仿宋_GB2312" w:eastAsia="仿宋_GB2312"/>
          <w:b/>
          <w:sz w:val="32"/>
        </w:rPr>
        <w:t>3</w:t>
      </w:r>
      <w:r w:rsidRPr="00C52451">
        <w:rPr>
          <w:rFonts w:ascii="仿宋_GB2312" w:eastAsia="仿宋_GB2312" w:hint="eastAsia"/>
          <w:b/>
          <w:sz w:val="32"/>
        </w:rPr>
        <w:t>:00～17:00    地点：文泉</w:t>
      </w:r>
      <w:r w:rsidR="009714EE" w:rsidRPr="00C52451">
        <w:rPr>
          <w:rFonts w:ascii="仿宋_GB2312" w:eastAsia="仿宋_GB2312" w:hint="eastAsia"/>
          <w:b/>
          <w:sz w:val="32"/>
        </w:rPr>
        <w:t>611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杨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静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民营企业跨国并购融资模式研究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万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阙方平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周先平</w:t>
            </w:r>
          </w:p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A3984">
              <w:rPr>
                <w:rFonts w:ascii="仿宋_GB2312" w:eastAsia="仿宋_GB2312" w:hint="eastAsia"/>
                <w:sz w:val="24"/>
                <w:szCs w:val="24"/>
              </w:rPr>
              <w:t>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0A3984">
              <w:rPr>
                <w:rFonts w:ascii="仿宋_GB2312" w:eastAsia="仿宋_GB2312" w:hint="eastAsia"/>
                <w:sz w:val="24"/>
                <w:szCs w:val="24"/>
              </w:rPr>
              <w:t>韡</w:t>
            </w:r>
          </w:p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曾松林</w:t>
            </w:r>
          </w:p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鲁 臻</w:t>
            </w:r>
          </w:p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3F4B">
              <w:rPr>
                <w:rFonts w:ascii="仿宋_GB2312" w:eastAsia="仿宋_GB2312" w:hint="eastAsia"/>
                <w:sz w:val="24"/>
                <w:szCs w:val="24"/>
              </w:rPr>
              <w:t>练丹丹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24EFB">
              <w:rPr>
                <w:rFonts w:ascii="仿宋_GB2312" w:eastAsia="仿宋_GB2312" w:hint="eastAsia"/>
                <w:sz w:val="24"/>
                <w:szCs w:val="24"/>
              </w:rPr>
              <w:t>资本流动突然中断、技术创新与经济增长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李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杨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跨国并购企业财务风险研究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曹永华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袁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3A2696">
              <w:rPr>
                <w:rFonts w:ascii="仿宋_GB2312" w:eastAsia="仿宋_GB2312" w:hint="eastAsia"/>
                <w:sz w:val="24"/>
                <w:szCs w:val="24"/>
              </w:rPr>
              <w:t>阳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民营企业跨境并购的多元融资策略研究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徐水安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高新宇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跨国并购驱动技术创新的条件分析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A2696">
              <w:rPr>
                <w:rFonts w:ascii="仿宋_GB2312" w:eastAsia="仿宋_GB2312" w:hint="eastAsia"/>
                <w:sz w:val="24"/>
                <w:szCs w:val="24"/>
              </w:rPr>
              <w:t>陈思翀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6A6E66" w:rsidTr="00E655FD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Pr="004E1C48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郑攀林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Pr="004E1C48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科技型中小企业融资影响因素研究-</w:t>
            </w:r>
            <w:bookmarkStart w:id="0" w:name="_GoBack"/>
            <w:bookmarkEnd w:id="0"/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Pr="004E1C48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曹勇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Pr="004E1C48" w:rsidRDefault="006A6E66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66" w:rsidRDefault="006A6E66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BE7483" w:rsidRDefault="00BE7483" w:rsidP="00BE7483">
      <w:pPr>
        <w:rPr>
          <w:rFonts w:ascii="仿宋_GB2312" w:eastAsia="仿宋_GB2312"/>
          <w:sz w:val="24"/>
        </w:rPr>
      </w:pPr>
    </w:p>
    <w:p w:rsidR="00BE7483" w:rsidRDefault="00BE7483" w:rsidP="00BE7483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9A3FBE">
        <w:rPr>
          <w:rFonts w:ascii="仿宋_GB2312" w:eastAsia="仿宋_GB2312" w:hint="eastAsia"/>
          <w:sz w:val="28"/>
          <w:szCs w:val="28"/>
        </w:rPr>
        <w:t>李冰寒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18627950385</w:t>
      </w:r>
    </w:p>
    <w:p w:rsidR="00592BA6" w:rsidRDefault="00592BA6" w:rsidP="00BE7483">
      <w:pPr>
        <w:jc w:val="center"/>
        <w:rPr>
          <w:rFonts w:ascii="方正大标宋简体" w:eastAsia="方正大标宋简体"/>
          <w:sz w:val="36"/>
          <w:szCs w:val="36"/>
        </w:rPr>
      </w:pPr>
    </w:p>
    <w:p w:rsidR="00BE7483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BE7483" w:rsidRPr="00C52451" w:rsidRDefault="00BE7483" w:rsidP="00BE7483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</w:t>
      </w:r>
      <w:r w:rsidR="008F75B1" w:rsidRPr="00C52451">
        <w:rPr>
          <w:rFonts w:ascii="方正大标宋简体" w:eastAsia="方正大标宋简体" w:hint="eastAsia"/>
          <w:sz w:val="36"/>
          <w:szCs w:val="36"/>
        </w:rPr>
        <w:t xml:space="preserve"> 21</w:t>
      </w:r>
      <w:r w:rsidRPr="00C52451">
        <w:rPr>
          <w:rFonts w:ascii="方正大标宋简体" w:eastAsia="方正大标宋简体" w:hint="eastAsia"/>
          <w:sz w:val="36"/>
          <w:szCs w:val="36"/>
        </w:rPr>
        <w:t xml:space="preserve"> 组）</w:t>
      </w:r>
    </w:p>
    <w:p w:rsidR="00BE7483" w:rsidRPr="00C52451" w:rsidRDefault="00BE7483" w:rsidP="00C5245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 xml:space="preserve">（5月20日）星期日    13:00～17:00    地点：文泉612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218"/>
        <w:gridCol w:w="1251"/>
        <w:gridCol w:w="1276"/>
      </w:tblGrid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Pr="004E1C48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4E1C48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李相悦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IPO财务舞弊保荐机构审慎核查职责研究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徐水安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74231E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王年咏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肖春海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胡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娟</w:t>
            </w:r>
          </w:p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毛秀苹</w:t>
            </w:r>
          </w:p>
        </w:tc>
      </w:tr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曾俊杰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我国单位公务卡的应用研究——以江苏省为例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唐文进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马海啸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中国公务卡制度的优化策略研究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李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芳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贺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禧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蓝色光标股票期权激励案例分析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李志生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BE7483" w:rsidTr="00BE7483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向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C7412">
              <w:rPr>
                <w:rFonts w:ascii="仿宋_GB2312" w:eastAsia="仿宋_GB2312" w:hint="eastAsia"/>
                <w:sz w:val="24"/>
                <w:szCs w:val="24"/>
              </w:rPr>
              <w:t>舜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非保本型结构性外汇理财产品设计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7412">
              <w:rPr>
                <w:rFonts w:ascii="仿宋_GB2312" w:eastAsia="仿宋_GB2312" w:hint="eastAsia"/>
                <w:sz w:val="24"/>
                <w:szCs w:val="24"/>
              </w:rPr>
              <w:t>冀志斌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483" w:rsidRDefault="00BE7483" w:rsidP="00BE7483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BE7483" w:rsidRDefault="00BE7483" w:rsidP="00BE7483">
      <w:pPr>
        <w:rPr>
          <w:rFonts w:ascii="仿宋_GB2312" w:eastAsia="仿宋_GB2312"/>
          <w:sz w:val="24"/>
        </w:rPr>
      </w:pPr>
    </w:p>
    <w:p w:rsidR="00BE7483" w:rsidRDefault="00BE7483" w:rsidP="009714EE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3C6F7E">
        <w:rPr>
          <w:rFonts w:ascii="仿宋_GB2312" w:eastAsia="仿宋_GB2312" w:hint="eastAsia"/>
          <w:sz w:val="28"/>
          <w:szCs w:val="28"/>
        </w:rPr>
        <w:t>刘常月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13277992316</w:t>
      </w:r>
    </w:p>
    <w:p w:rsidR="00592BA6" w:rsidRDefault="00592BA6" w:rsidP="00F2769F">
      <w:pPr>
        <w:jc w:val="center"/>
        <w:rPr>
          <w:rFonts w:ascii="方正大标宋简体" w:eastAsia="方正大标宋简体"/>
          <w:sz w:val="36"/>
          <w:szCs w:val="36"/>
        </w:rPr>
      </w:pPr>
    </w:p>
    <w:p w:rsidR="00592BA6" w:rsidRDefault="00592BA6" w:rsidP="00F2769F">
      <w:pPr>
        <w:jc w:val="center"/>
        <w:rPr>
          <w:rFonts w:ascii="方正大标宋简体" w:eastAsia="方正大标宋简体"/>
          <w:sz w:val="36"/>
          <w:szCs w:val="36"/>
        </w:rPr>
      </w:pPr>
    </w:p>
    <w:p w:rsidR="00F2769F" w:rsidRDefault="00F2769F" w:rsidP="00F2769F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lastRenderedPageBreak/>
        <w:t>2018届金融硕士研究生论文答辩安排表</w:t>
      </w:r>
    </w:p>
    <w:p w:rsidR="00F2769F" w:rsidRPr="00C52451" w:rsidRDefault="00F2769F" w:rsidP="00F2769F">
      <w:pPr>
        <w:jc w:val="center"/>
        <w:rPr>
          <w:rFonts w:ascii="方正大标宋简体" w:eastAsia="方正大标宋简体"/>
          <w:sz w:val="36"/>
          <w:szCs w:val="36"/>
        </w:rPr>
      </w:pPr>
      <w:r w:rsidRPr="00C52451">
        <w:rPr>
          <w:rFonts w:ascii="方正大标宋简体" w:eastAsia="方正大标宋简体" w:hint="eastAsia"/>
          <w:sz w:val="36"/>
          <w:szCs w:val="36"/>
        </w:rPr>
        <w:t>（第</w:t>
      </w:r>
      <w:r w:rsidR="008F75B1" w:rsidRPr="00C52451">
        <w:rPr>
          <w:rFonts w:ascii="方正大标宋简体" w:eastAsia="方正大标宋简体" w:hint="eastAsia"/>
          <w:sz w:val="36"/>
          <w:szCs w:val="36"/>
        </w:rPr>
        <w:t xml:space="preserve"> 22</w:t>
      </w:r>
      <w:r w:rsidRPr="00C52451">
        <w:rPr>
          <w:rFonts w:ascii="方正大标宋简体" w:eastAsia="方正大标宋简体" w:hint="eastAsia"/>
          <w:sz w:val="36"/>
          <w:szCs w:val="36"/>
        </w:rPr>
        <w:t xml:space="preserve"> 组）</w:t>
      </w:r>
    </w:p>
    <w:p w:rsidR="003A7458" w:rsidRPr="00C52451" w:rsidRDefault="00F2769F" w:rsidP="00C52451">
      <w:pPr>
        <w:jc w:val="center"/>
        <w:rPr>
          <w:rFonts w:ascii="仿宋_GB2312" w:eastAsia="仿宋_GB2312"/>
          <w:b/>
          <w:sz w:val="32"/>
        </w:rPr>
      </w:pPr>
      <w:r w:rsidRPr="00C52451">
        <w:rPr>
          <w:rFonts w:ascii="仿宋_GB2312" w:eastAsia="仿宋_GB2312" w:hint="eastAsia"/>
          <w:b/>
          <w:sz w:val="32"/>
        </w:rPr>
        <w:t>（5月20日）星期</w:t>
      </w:r>
      <w:r w:rsidR="009714EE" w:rsidRPr="00C52451">
        <w:rPr>
          <w:rFonts w:ascii="仿宋_GB2312" w:eastAsia="仿宋_GB2312" w:hint="eastAsia"/>
          <w:b/>
          <w:sz w:val="32"/>
        </w:rPr>
        <w:t>日</w:t>
      </w:r>
      <w:r w:rsidRPr="00C52451">
        <w:rPr>
          <w:rFonts w:ascii="仿宋_GB2312" w:eastAsia="仿宋_GB2312" w:hint="eastAsia"/>
          <w:b/>
          <w:sz w:val="32"/>
        </w:rPr>
        <w:t xml:space="preserve">     13:00～17:00    地点：文泉613 </w:t>
      </w:r>
    </w:p>
    <w:tbl>
      <w:tblPr>
        <w:tblW w:w="13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7"/>
        <w:gridCol w:w="6829"/>
        <w:gridCol w:w="1217"/>
        <w:gridCol w:w="1461"/>
        <w:gridCol w:w="1008"/>
        <w:gridCol w:w="1276"/>
      </w:tblGrid>
      <w:tr w:rsidR="00F2769F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评阅人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答辩主席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69F" w:rsidRDefault="00F2769F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答辩小组成员</w:t>
            </w:r>
          </w:p>
        </w:tc>
      </w:tr>
      <w:tr w:rsidR="00E24EFB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EFB" w:rsidRDefault="00E24EF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李利超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EFB" w:rsidRDefault="00E24EF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上汽集团公司财务战略评估研究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EFB" w:rsidRDefault="00E24EF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曹</w:t>
            </w:r>
            <w:r w:rsidR="003A74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747404">
              <w:rPr>
                <w:rFonts w:ascii="仿宋_GB2312" w:eastAsia="仿宋_GB2312" w:hint="eastAsia"/>
                <w:sz w:val="24"/>
                <w:szCs w:val="24"/>
              </w:rPr>
              <w:t>勇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EFB" w:rsidRDefault="00E24EF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4EFB" w:rsidRDefault="00ED6807" w:rsidP="0002505F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陈志</w:t>
            </w:r>
            <w:r w:rsidR="0002505F">
              <w:rPr>
                <w:rFonts w:ascii="仿宋_GB2312" w:eastAsia="仿宋_GB2312" w:hAnsi="宋体" w:cs="宋体" w:hint="eastAsia"/>
                <w:sz w:val="24"/>
                <w:szCs w:val="24"/>
              </w:rPr>
              <w:t>祥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2B5B" w:rsidRDefault="00BE7C2A" w:rsidP="00BE7C2A">
            <w:pPr>
              <w:spacing w:line="520" w:lineRule="exact"/>
              <w:ind w:leftChars="100" w:left="21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唐文进</w:t>
            </w:r>
            <w:r w:rsidR="006849BA">
              <w:rPr>
                <w:rFonts w:ascii="仿宋_GB2312" w:eastAsia="仿宋_GB2312" w:hAnsi="宋体" w:cs="宋体"/>
                <w:sz w:val="24"/>
                <w:szCs w:val="24"/>
              </w:rPr>
              <w:t>冀志斌</w:t>
            </w:r>
          </w:p>
          <w:p w:rsidR="00792B5B" w:rsidRDefault="00792B5B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邓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翔</w:t>
            </w:r>
          </w:p>
          <w:p w:rsidR="00792B5B" w:rsidRDefault="00792B5B" w:rsidP="000A3984">
            <w:pPr>
              <w:spacing w:line="5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</w:rPr>
              <w:t>马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哲</w:t>
            </w:r>
          </w:p>
        </w:tc>
      </w:tr>
      <w:tr w:rsidR="0000165B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Pr="00211E61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戴百师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Pr="00211E61" w:rsidRDefault="0000165B" w:rsidP="00D93D6D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基于内幕交易的我国上市家族企业大股东掏空行为研究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Pr="00211E61" w:rsidRDefault="0000165B" w:rsidP="00D93D6D">
            <w:pPr>
              <w:spacing w:line="52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211E61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陈 红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0165B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徐刚强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我国互联网保险风险管理的案例分析-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747404">
              <w:rPr>
                <w:rFonts w:ascii="仿宋_GB2312" w:eastAsia="仿宋_GB2312" w:hint="eastAsia"/>
                <w:sz w:val="24"/>
                <w:szCs w:val="24"/>
              </w:rPr>
              <w:t>强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0165B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熊梦若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创业板上市公司股权激励有效性研究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肖春海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00165B" w:rsidTr="00E24EFB">
        <w:trPr>
          <w:trHeight w:val="624"/>
          <w:jc w:val="center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王璐颖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P2P网贷平台的风险备用金能保护投资者吗？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47404">
              <w:rPr>
                <w:rFonts w:ascii="仿宋_GB2312" w:eastAsia="仿宋_GB2312" w:hint="eastAsia"/>
                <w:sz w:val="24"/>
                <w:szCs w:val="24"/>
              </w:rPr>
              <w:t>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747404">
              <w:rPr>
                <w:rFonts w:ascii="仿宋_GB2312" w:eastAsia="仿宋_GB2312" w:hint="eastAsia"/>
                <w:sz w:val="24"/>
                <w:szCs w:val="24"/>
              </w:rPr>
              <w:t>强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匿名评审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165B" w:rsidRDefault="0000165B" w:rsidP="000A3984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F2769F" w:rsidRDefault="00F2769F" w:rsidP="00F2769F">
      <w:pPr>
        <w:rPr>
          <w:rFonts w:ascii="仿宋_GB2312" w:eastAsia="仿宋_GB2312"/>
          <w:sz w:val="24"/>
        </w:rPr>
      </w:pPr>
    </w:p>
    <w:p w:rsidR="00F2769F" w:rsidRDefault="00F2769F" w:rsidP="009714EE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秘书：</w:t>
      </w:r>
      <w:r w:rsidR="003C6F7E">
        <w:rPr>
          <w:rFonts w:ascii="仿宋_GB2312" w:eastAsia="仿宋_GB2312" w:hint="eastAsia"/>
          <w:sz w:val="28"/>
          <w:szCs w:val="28"/>
        </w:rPr>
        <w:t>刘大勇</w:t>
      </w:r>
      <w:r>
        <w:rPr>
          <w:rFonts w:ascii="仿宋_GB2312" w:eastAsia="仿宋_GB2312" w:hint="eastAsia"/>
          <w:sz w:val="28"/>
          <w:szCs w:val="28"/>
        </w:rPr>
        <w:t xml:space="preserve">        联系方式：</w:t>
      </w:r>
      <w:r w:rsidR="003C6F7E" w:rsidRPr="003C6F7E">
        <w:rPr>
          <w:rFonts w:ascii="仿宋_GB2312" w:eastAsia="仿宋_GB2312"/>
          <w:sz w:val="28"/>
          <w:szCs w:val="28"/>
        </w:rPr>
        <w:t>18503885985</w:t>
      </w:r>
    </w:p>
    <w:p w:rsidR="002F5392" w:rsidRPr="00687C11" w:rsidRDefault="002F5392" w:rsidP="009714EE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592BA6" w:rsidRDefault="00592BA6" w:rsidP="003C6F7E">
      <w:pPr>
        <w:rPr>
          <w:rFonts w:ascii="方正大标宋简体" w:eastAsia="方正大标宋简体"/>
          <w:sz w:val="36"/>
          <w:szCs w:val="36"/>
        </w:rPr>
      </w:pPr>
    </w:p>
    <w:sectPr w:rsidR="00592BA6" w:rsidSect="00687C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99" w:rsidRDefault="00FB1199" w:rsidP="00DC2C70">
      <w:r>
        <w:separator/>
      </w:r>
    </w:p>
  </w:endnote>
  <w:endnote w:type="continuationSeparator" w:id="0">
    <w:p w:rsidR="00FB1199" w:rsidRDefault="00FB1199" w:rsidP="00DC2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hakuyoxingshu7000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99" w:rsidRDefault="00FB1199" w:rsidP="00DC2C70">
      <w:r>
        <w:separator/>
      </w:r>
    </w:p>
  </w:footnote>
  <w:footnote w:type="continuationSeparator" w:id="0">
    <w:p w:rsidR="00FB1199" w:rsidRDefault="00FB1199" w:rsidP="00DC2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258F"/>
    <w:rsid w:val="0000165B"/>
    <w:rsid w:val="0002505F"/>
    <w:rsid w:val="0005212F"/>
    <w:rsid w:val="00085E23"/>
    <w:rsid w:val="0009648F"/>
    <w:rsid w:val="000A3984"/>
    <w:rsid w:val="000B5910"/>
    <w:rsid w:val="000B6961"/>
    <w:rsid w:val="000F1ECE"/>
    <w:rsid w:val="00106661"/>
    <w:rsid w:val="00111F98"/>
    <w:rsid w:val="0012148C"/>
    <w:rsid w:val="001243D2"/>
    <w:rsid w:val="00134A28"/>
    <w:rsid w:val="00144FD0"/>
    <w:rsid w:val="001559E5"/>
    <w:rsid w:val="001A1EDE"/>
    <w:rsid w:val="001C472F"/>
    <w:rsid w:val="001D0CAC"/>
    <w:rsid w:val="001D1787"/>
    <w:rsid w:val="001D4232"/>
    <w:rsid w:val="00211E61"/>
    <w:rsid w:val="00226A5E"/>
    <w:rsid w:val="002449B4"/>
    <w:rsid w:val="00286229"/>
    <w:rsid w:val="00287E44"/>
    <w:rsid w:val="00290BE9"/>
    <w:rsid w:val="002B2DF5"/>
    <w:rsid w:val="002C4F01"/>
    <w:rsid w:val="002F5392"/>
    <w:rsid w:val="002F5825"/>
    <w:rsid w:val="00313754"/>
    <w:rsid w:val="00332B66"/>
    <w:rsid w:val="00341F3D"/>
    <w:rsid w:val="003A2696"/>
    <w:rsid w:val="003A2DBD"/>
    <w:rsid w:val="003A7458"/>
    <w:rsid w:val="003B3C52"/>
    <w:rsid w:val="003B3F00"/>
    <w:rsid w:val="003C6E22"/>
    <w:rsid w:val="003C6F7E"/>
    <w:rsid w:val="004020B8"/>
    <w:rsid w:val="00442EF6"/>
    <w:rsid w:val="00465369"/>
    <w:rsid w:val="00467185"/>
    <w:rsid w:val="00470444"/>
    <w:rsid w:val="004833DD"/>
    <w:rsid w:val="004954E7"/>
    <w:rsid w:val="004B6B44"/>
    <w:rsid w:val="004D1F52"/>
    <w:rsid w:val="004D5BF3"/>
    <w:rsid w:val="004E1C48"/>
    <w:rsid w:val="005226A3"/>
    <w:rsid w:val="00541E16"/>
    <w:rsid w:val="005453E6"/>
    <w:rsid w:val="00560DF1"/>
    <w:rsid w:val="0058448C"/>
    <w:rsid w:val="00584C70"/>
    <w:rsid w:val="005919D9"/>
    <w:rsid w:val="00592BA6"/>
    <w:rsid w:val="005A5EE3"/>
    <w:rsid w:val="005B3E41"/>
    <w:rsid w:val="005C7412"/>
    <w:rsid w:val="005D3C59"/>
    <w:rsid w:val="005F7B8B"/>
    <w:rsid w:val="0062304C"/>
    <w:rsid w:val="00623A89"/>
    <w:rsid w:val="00662650"/>
    <w:rsid w:val="00677D18"/>
    <w:rsid w:val="006849BA"/>
    <w:rsid w:val="00687C11"/>
    <w:rsid w:val="006A0849"/>
    <w:rsid w:val="006A6E66"/>
    <w:rsid w:val="006B33AC"/>
    <w:rsid w:val="006B37FB"/>
    <w:rsid w:val="006F2D96"/>
    <w:rsid w:val="006F4EBC"/>
    <w:rsid w:val="00721774"/>
    <w:rsid w:val="00723180"/>
    <w:rsid w:val="0074231E"/>
    <w:rsid w:val="00747404"/>
    <w:rsid w:val="00785525"/>
    <w:rsid w:val="0078770B"/>
    <w:rsid w:val="00792B5B"/>
    <w:rsid w:val="00797EE3"/>
    <w:rsid w:val="007D352C"/>
    <w:rsid w:val="007E2C7A"/>
    <w:rsid w:val="007F68E8"/>
    <w:rsid w:val="00811522"/>
    <w:rsid w:val="00826BED"/>
    <w:rsid w:val="00845F49"/>
    <w:rsid w:val="00855CC2"/>
    <w:rsid w:val="0086087B"/>
    <w:rsid w:val="0088599D"/>
    <w:rsid w:val="0089258F"/>
    <w:rsid w:val="008D486A"/>
    <w:rsid w:val="008F6876"/>
    <w:rsid w:val="008F75B1"/>
    <w:rsid w:val="009714EE"/>
    <w:rsid w:val="009A3FBE"/>
    <w:rsid w:val="00A57605"/>
    <w:rsid w:val="00A57696"/>
    <w:rsid w:val="00A727A1"/>
    <w:rsid w:val="00AC0ACA"/>
    <w:rsid w:val="00AF0E35"/>
    <w:rsid w:val="00AF68CD"/>
    <w:rsid w:val="00B22DFC"/>
    <w:rsid w:val="00B2358C"/>
    <w:rsid w:val="00B27C6C"/>
    <w:rsid w:val="00B92B1D"/>
    <w:rsid w:val="00B954A1"/>
    <w:rsid w:val="00BA2D92"/>
    <w:rsid w:val="00BB7F85"/>
    <w:rsid w:val="00BC0806"/>
    <w:rsid w:val="00BC70E1"/>
    <w:rsid w:val="00BE7483"/>
    <w:rsid w:val="00BE7C2A"/>
    <w:rsid w:val="00C11942"/>
    <w:rsid w:val="00C1221B"/>
    <w:rsid w:val="00C35894"/>
    <w:rsid w:val="00C4098C"/>
    <w:rsid w:val="00C52451"/>
    <w:rsid w:val="00C5624A"/>
    <w:rsid w:val="00C5632A"/>
    <w:rsid w:val="00C6484C"/>
    <w:rsid w:val="00C7140E"/>
    <w:rsid w:val="00C80037"/>
    <w:rsid w:val="00CB54CD"/>
    <w:rsid w:val="00CB7454"/>
    <w:rsid w:val="00CD6BF6"/>
    <w:rsid w:val="00D076DE"/>
    <w:rsid w:val="00D20FA7"/>
    <w:rsid w:val="00D607E5"/>
    <w:rsid w:val="00D72F70"/>
    <w:rsid w:val="00D86314"/>
    <w:rsid w:val="00DB3A3F"/>
    <w:rsid w:val="00DC2C70"/>
    <w:rsid w:val="00DD5954"/>
    <w:rsid w:val="00E141D1"/>
    <w:rsid w:val="00E24EFB"/>
    <w:rsid w:val="00E33F21"/>
    <w:rsid w:val="00E505F0"/>
    <w:rsid w:val="00E558C3"/>
    <w:rsid w:val="00E655FD"/>
    <w:rsid w:val="00E84227"/>
    <w:rsid w:val="00E91F93"/>
    <w:rsid w:val="00EA3F4B"/>
    <w:rsid w:val="00ED1361"/>
    <w:rsid w:val="00ED6807"/>
    <w:rsid w:val="00EE18B9"/>
    <w:rsid w:val="00EE21A6"/>
    <w:rsid w:val="00F006BD"/>
    <w:rsid w:val="00F1106B"/>
    <w:rsid w:val="00F22093"/>
    <w:rsid w:val="00F2769F"/>
    <w:rsid w:val="00F3059D"/>
    <w:rsid w:val="00F51654"/>
    <w:rsid w:val="00F52865"/>
    <w:rsid w:val="00F619F8"/>
    <w:rsid w:val="00F73224"/>
    <w:rsid w:val="00F764AC"/>
    <w:rsid w:val="00F7651A"/>
    <w:rsid w:val="00F8186E"/>
    <w:rsid w:val="00F9419E"/>
    <w:rsid w:val="00FA0FF3"/>
    <w:rsid w:val="00FA7823"/>
    <w:rsid w:val="00FB1199"/>
    <w:rsid w:val="00FF2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C1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7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7C1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7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7C11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uiPriority w:val="59"/>
    <w:rsid w:val="00687C1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F4EB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F4EB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22</Pages>
  <Words>1088</Words>
  <Characters>6204</Characters>
  <Application>Microsoft Office Word</Application>
  <DocSecurity>0</DocSecurity>
  <Lines>51</Lines>
  <Paragraphs>14</Paragraphs>
  <ScaleCrop>false</ScaleCrop>
  <Company>Microsoft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陶雄华</dc:creator>
  <cp:lastModifiedBy>Administrator</cp:lastModifiedBy>
  <cp:revision>27</cp:revision>
  <cp:lastPrinted>2018-05-11T01:36:00Z</cp:lastPrinted>
  <dcterms:created xsi:type="dcterms:W3CDTF">2018-05-10T13:44:00Z</dcterms:created>
  <dcterms:modified xsi:type="dcterms:W3CDTF">2018-05-18T03:51:00Z</dcterms:modified>
</cp:coreProperties>
</file>