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0639D1DA">
      <w:pPr>
        <w:widowControl/>
        <w:ind w:firstLine="0" w:firstLineChars="0"/>
        <w:jc w:val="left"/>
        <w:rPr>
          <w:rFonts w:ascii="宋体" w:hAnsi="宋体"/>
          <w:b/>
          <w:bCs/>
          <w:color w:val="000000"/>
          <w:kern w:val="0"/>
          <w:sz w:val="40"/>
          <w:szCs w:val="40"/>
        </w:rPr>
      </w:pPr>
    </w:p>
    <w:p w14:paraId="3664ECE2">
      <w:pPr>
        <w:widowControl/>
        <w:ind w:firstLine="0" w:firstLineChars="0"/>
        <w:jc w:val="left"/>
        <w:rPr>
          <w:rFonts w:ascii="宋体" w:hAnsi="宋体"/>
          <w:b/>
          <w:bCs/>
          <w:color w:val="000000"/>
          <w:kern w:val="0"/>
          <w:sz w:val="40"/>
          <w:szCs w:val="40"/>
        </w:rPr>
      </w:pPr>
    </w:p>
    <w:p w14:paraId="360633A3">
      <w:pPr>
        <w:widowControl/>
        <w:ind w:firstLine="0" w:firstLineChars="0"/>
        <w:jc w:val="left"/>
        <w:rPr>
          <w:rFonts w:ascii="宋体" w:hAnsi="宋体"/>
          <w:b/>
          <w:bCs/>
          <w:color w:val="000000"/>
          <w:kern w:val="0"/>
          <w:sz w:val="40"/>
          <w:szCs w:val="40"/>
        </w:rPr>
      </w:pPr>
    </w:p>
    <w:p w14:paraId="0ABD0B5E">
      <w:pPr>
        <w:widowControl/>
        <w:ind w:firstLine="0" w:firstLineChars="0"/>
        <w:jc w:val="left"/>
        <w:rPr>
          <w:rFonts w:ascii="宋体" w:hAnsi="宋体"/>
          <w:b/>
          <w:bCs/>
          <w:color w:val="000000"/>
          <w:kern w:val="0"/>
          <w:sz w:val="40"/>
          <w:szCs w:val="40"/>
        </w:rPr>
      </w:pPr>
    </w:p>
    <w:p w14:paraId="21178140">
      <w:pPr>
        <w:widowControl/>
        <w:ind w:firstLine="0" w:firstLineChars="0"/>
        <w:jc w:val="left"/>
        <w:rPr>
          <w:rFonts w:ascii="宋体" w:hAnsi="宋体"/>
          <w:b/>
          <w:bCs/>
          <w:color w:val="000000"/>
          <w:kern w:val="0"/>
          <w:sz w:val="40"/>
          <w:szCs w:val="40"/>
        </w:rPr>
      </w:pPr>
    </w:p>
    <w:p w14:paraId="56DA91A3">
      <w:pPr>
        <w:widowControl/>
        <w:ind w:firstLine="0" w:firstLineChars="0"/>
        <w:jc w:val="left"/>
        <w:rPr>
          <w:rFonts w:ascii="宋体" w:hAnsi="宋体"/>
          <w:b/>
          <w:bCs/>
          <w:color w:val="000000"/>
          <w:kern w:val="0"/>
          <w:sz w:val="40"/>
          <w:szCs w:val="40"/>
        </w:rPr>
      </w:pPr>
    </w:p>
    <w:p w14:paraId="3ED502DC">
      <w:pPr>
        <w:widowControl/>
        <w:ind w:firstLine="0" w:firstLineChars="0"/>
        <w:jc w:val="left"/>
        <w:rPr>
          <w:rFonts w:ascii="宋体" w:hAnsi="宋体"/>
          <w:b/>
          <w:bCs/>
          <w:color w:val="000000"/>
          <w:kern w:val="0"/>
          <w:sz w:val="40"/>
          <w:szCs w:val="40"/>
        </w:rPr>
      </w:pPr>
    </w:p>
    <w:p w14:paraId="5E28C287">
      <w:pPr>
        <w:widowControl/>
        <w:ind w:firstLine="0" w:firstLineChars="0"/>
        <w:jc w:val="left"/>
        <w:rPr>
          <w:rFonts w:ascii="宋体" w:hAnsi="宋体"/>
          <w:b/>
          <w:bCs/>
          <w:color w:val="000000"/>
          <w:kern w:val="0"/>
          <w:sz w:val="40"/>
          <w:szCs w:val="40"/>
        </w:rPr>
      </w:pPr>
    </w:p>
    <w:p w14:paraId="2379395C">
      <w:pPr>
        <w:widowControl/>
        <w:ind w:firstLine="0" w:firstLineChars="0"/>
        <w:jc w:val="left"/>
        <w:rPr>
          <w:rFonts w:ascii="宋体" w:hAnsi="宋体"/>
          <w:b/>
          <w:bCs/>
          <w:color w:val="000000"/>
          <w:kern w:val="0"/>
          <w:sz w:val="40"/>
          <w:szCs w:val="40"/>
        </w:rPr>
      </w:pPr>
    </w:p>
    <w:p w14:paraId="465BA97B">
      <w:pPr>
        <w:widowControl/>
        <w:ind w:firstLine="0" w:firstLineChars="0"/>
        <w:jc w:val="left"/>
        <w:rPr>
          <w:rFonts w:ascii="宋体" w:hAnsi="宋体"/>
          <w:b/>
          <w:bCs/>
          <w:color w:val="000000"/>
          <w:kern w:val="0"/>
          <w:sz w:val="40"/>
          <w:szCs w:val="40"/>
        </w:rPr>
      </w:pPr>
    </w:p>
    <w:p w14:paraId="335553E5">
      <w:pPr>
        <w:widowControl/>
        <w:ind w:firstLine="0" w:firstLineChars="0"/>
        <w:jc w:val="left"/>
      </w:pPr>
      <w:r>
        <w:rPr>
          <w:rFonts w:hint="eastAsia" w:ascii="宋体" w:hAnsi="宋体"/>
          <w:b/>
          <w:bCs/>
          <w:color w:val="000000"/>
          <w:kern w:val="0"/>
          <w:sz w:val="40"/>
          <w:szCs w:val="40"/>
        </w:rPr>
        <w:t>“</w:t>
      </w:r>
      <w:r>
        <w:rPr>
          <w:rFonts w:hint="eastAsia" w:ascii="黑体" w:hAnsi="黑体" w:eastAsia="黑体"/>
          <w:b/>
          <w:bCs/>
          <w:color w:val="000000"/>
          <w:kern w:val="0"/>
          <w:sz w:val="40"/>
          <w:szCs w:val="40"/>
        </w:rPr>
        <w:t>中国知网</w:t>
      </w:r>
      <w:r>
        <w:rPr>
          <w:rFonts w:hint="eastAsia" w:ascii="宋体" w:hAnsi="宋体"/>
          <w:b/>
          <w:bCs/>
          <w:color w:val="000000"/>
          <w:kern w:val="0"/>
          <w:sz w:val="40"/>
          <w:szCs w:val="40"/>
        </w:rPr>
        <w:t>”</w:t>
      </w:r>
      <w:r>
        <w:rPr>
          <w:rFonts w:hint="eastAsia" w:ascii="黑体" w:hAnsi="黑体" w:eastAsia="黑体"/>
          <w:b/>
          <w:bCs/>
          <w:color w:val="000000"/>
          <w:kern w:val="0"/>
          <w:sz w:val="40"/>
          <w:szCs w:val="40"/>
        </w:rPr>
        <w:t xml:space="preserve">大学生毕业论文（设计）管理系统 </w:t>
      </w:r>
    </w:p>
    <w:p w14:paraId="6B80577F">
      <w:pPr>
        <w:widowControl/>
        <w:ind w:firstLine="803"/>
        <w:jc w:val="left"/>
        <w:rPr>
          <w:rFonts w:hint="eastAsia" w:ascii="黑体" w:hAnsi="宋体" w:eastAsia="黑体"/>
          <w:b/>
          <w:bCs/>
          <w:color w:val="000000"/>
          <w:kern w:val="0"/>
          <w:sz w:val="40"/>
          <w:szCs w:val="40"/>
        </w:rPr>
      </w:pPr>
      <w:r>
        <w:rPr>
          <w:rFonts w:hint="eastAsia" w:ascii="黑体" w:hAnsi="黑体" w:eastAsia="黑体"/>
          <w:b/>
          <w:bCs/>
          <w:color w:val="000000"/>
          <w:kern w:val="0"/>
          <w:sz w:val="40"/>
          <w:szCs w:val="40"/>
        </w:rPr>
        <w:t>用户手册（指导教师）</w:t>
      </w:r>
      <w:r>
        <w:rPr>
          <w:rFonts w:hint="eastAsia" w:ascii="黑体" w:hAnsi="宋体" w:eastAsia="黑体"/>
          <w:b/>
          <w:bCs/>
          <w:color w:val="000000"/>
          <w:kern w:val="0"/>
          <w:sz w:val="40"/>
          <w:szCs w:val="40"/>
        </w:rPr>
        <w:t xml:space="preserve"> </w:t>
      </w:r>
    </w:p>
    <w:p w14:paraId="50700E5E">
      <w:pPr>
        <w:widowControl/>
        <w:spacing w:after="180" w:line="336" w:lineRule="auto"/>
        <w:ind w:firstLine="0" w:firstLineChars="0"/>
        <w:jc w:val="left"/>
        <w:rPr>
          <w:rFonts w:hint="eastAsia" w:ascii="黑体" w:hAnsi="宋体" w:eastAsia="黑体"/>
          <w:b/>
          <w:bCs/>
          <w:color w:val="000000"/>
          <w:kern w:val="0"/>
          <w:sz w:val="40"/>
          <w:szCs w:val="40"/>
        </w:rPr>
      </w:pPr>
      <w:r>
        <w:rPr>
          <w:rFonts w:hint="eastAsia" w:ascii="黑体" w:hAnsi="宋体" w:eastAsia="黑体"/>
          <w:b/>
          <w:bCs/>
          <w:color w:val="000000"/>
          <w:kern w:val="0"/>
          <w:sz w:val="40"/>
          <w:szCs w:val="40"/>
        </w:rPr>
        <w:br w:type="page"/>
      </w:r>
    </w:p>
    <w:p w14:paraId="25BE868E">
      <w:pPr>
        <w:pStyle w:val="2"/>
        <w:numPr>
          <w:ilvl w:val="0"/>
          <w:numId w:val="3"/>
        </w:numPr>
        <w:ind w:left="425" w:leftChars="0" w:hanging="425" w:firstLineChars="0"/>
        <w:rPr>
          <w:rFonts w:hint="eastAsia"/>
          <w:lang w:val="en-US" w:eastAsia="zh-CN"/>
        </w:rPr>
      </w:pPr>
      <w:r>
        <w:rPr>
          <w:rFonts w:hint="eastAsia"/>
          <w:lang w:val="en-US" w:eastAsia="zh-CN"/>
        </w:rPr>
        <w:t>登录系统和用户设置</w:t>
      </w:r>
    </w:p>
    <w:p w14:paraId="0123BB2E">
      <w:pPr>
        <w:pStyle w:val="3"/>
        <w:numPr>
          <w:ilvl w:val="1"/>
          <w:numId w:val="3"/>
        </w:numPr>
        <w:bidi w:val="0"/>
        <w:ind w:left="567" w:leftChars="0" w:hanging="567" w:firstLineChars="0"/>
        <w:rPr>
          <w:rFonts w:hint="eastAsia"/>
          <w:lang w:val="en-US" w:eastAsia="zh-CN"/>
        </w:rPr>
      </w:pPr>
      <w:r>
        <w:rPr>
          <w:rFonts w:hint="eastAsia"/>
          <w:lang w:val="en-US" w:eastAsia="zh-CN"/>
        </w:rPr>
        <w:t>登录系统</w:t>
      </w:r>
    </w:p>
    <w:p w14:paraId="6556B0C1">
      <w:pPr>
        <w:keepNext w:val="0"/>
        <w:keepLines w:val="0"/>
        <w:widowControl/>
        <w:suppressLineNumbers w:val="0"/>
        <w:jc w:val="left"/>
        <w:rPr>
          <w:rFonts w:hint="eastAsia" w:ascii="Calibri" w:hAnsi="Calibri" w:eastAsia="宋体" w:cs="Times New Roman"/>
          <w:b w:val="0"/>
          <w:bCs w:val="0"/>
          <w:color w:val="auto"/>
          <w:kern w:val="2"/>
          <w:sz w:val="21"/>
          <w:szCs w:val="21"/>
          <w:lang w:val="en-US" w:eastAsia="zh-CN" w:bidi="ar-SA"/>
        </w:rPr>
      </w:pPr>
      <w:r>
        <w:rPr>
          <w:rFonts w:hint="eastAsia"/>
          <w:color w:val="FF0000"/>
          <w:lang w:val="en-US" w:eastAsia="zh-CN"/>
        </w:rPr>
        <w:t>★</w:t>
      </w:r>
      <w:r>
        <w:rPr>
          <w:rFonts w:hint="eastAsia"/>
          <w:lang w:val="en-US" w:eastAsia="zh-CN"/>
        </w:rPr>
        <w:t>第 1 步</w:t>
      </w:r>
      <w:r>
        <w:rPr>
          <w:rFonts w:hint="eastAsia" w:ascii="Calibri" w:hAnsi="Calibri" w:eastAsia="宋体" w:cs="Times New Roman"/>
          <w:b w:val="0"/>
          <w:bCs w:val="0"/>
          <w:color w:val="auto"/>
          <w:kern w:val="2"/>
          <w:sz w:val="21"/>
          <w:szCs w:val="21"/>
          <w:lang w:val="en-US" w:eastAsia="zh-CN" w:bidi="ar-SA"/>
        </w:rPr>
        <w:t xml:space="preserve">：打开登录页面。 </w:t>
      </w:r>
    </w:p>
    <w:p w14:paraId="027019D2">
      <w:pPr>
        <w:keepNext w:val="0"/>
        <w:keepLines w:val="0"/>
        <w:widowControl/>
        <w:suppressLineNumbers w:val="0"/>
        <w:jc w:val="left"/>
        <w:rPr>
          <w:rFonts w:hint="eastAsia" w:ascii="Calibri" w:hAnsi="Calibri" w:eastAsia="宋体" w:cs="Times New Roman"/>
          <w:b w:val="0"/>
          <w:bCs w:val="0"/>
          <w:color w:val="auto"/>
          <w:kern w:val="2"/>
          <w:sz w:val="21"/>
          <w:szCs w:val="21"/>
          <w:lang w:val="en-US" w:eastAsia="zh-CN" w:bidi="ar-SA"/>
        </w:rPr>
      </w:pPr>
      <w:r>
        <w:rPr>
          <w:rFonts w:hint="eastAsia"/>
          <w:color w:val="FF0000"/>
          <w:lang w:val="en-US" w:eastAsia="zh-CN"/>
        </w:rPr>
        <w:t>★</w:t>
      </w:r>
      <w:r>
        <w:rPr>
          <w:rFonts w:hint="eastAsia"/>
          <w:lang w:val="en-US" w:eastAsia="zh-CN"/>
        </w:rPr>
        <w:t>第 2 步</w:t>
      </w:r>
      <w:r>
        <w:rPr>
          <w:rFonts w:hint="eastAsia" w:ascii="Calibri" w:hAnsi="Calibri" w:eastAsia="宋体" w:cs="Times New Roman"/>
          <w:b w:val="0"/>
          <w:bCs w:val="0"/>
          <w:color w:val="auto"/>
          <w:kern w:val="2"/>
          <w:sz w:val="21"/>
          <w:szCs w:val="21"/>
          <w:lang w:val="en-US" w:eastAsia="zh-CN" w:bidi="ar-SA"/>
        </w:rPr>
        <w:t>：选择登录方式（账号密码登录或已绑定微信登录）。</w:t>
      </w:r>
    </w:p>
    <w:p w14:paraId="51E64F63">
      <w:pPr>
        <w:keepNext w:val="0"/>
        <w:keepLines w:val="0"/>
        <w:widowControl/>
        <w:suppressLineNumbers w:val="0"/>
        <w:jc w:val="left"/>
        <w:rPr>
          <w:rFonts w:hint="eastAsia" w:ascii="Calibri" w:hAnsi="Calibri" w:eastAsia="宋体" w:cs="Times New Roman"/>
          <w:b w:val="0"/>
          <w:bCs w:val="0"/>
          <w:color w:val="auto"/>
          <w:kern w:val="2"/>
          <w:sz w:val="21"/>
          <w:szCs w:val="21"/>
          <w:lang w:val="en-US" w:eastAsia="zh-CN" w:bidi="ar-SA"/>
        </w:rPr>
      </w:pPr>
      <w:r>
        <w:rPr>
          <w:rFonts w:hint="eastAsia"/>
          <w:color w:val="FF0000"/>
          <w:lang w:val="en-US" w:eastAsia="zh-CN"/>
        </w:rPr>
        <w:t>★</w:t>
      </w:r>
      <w:r>
        <w:rPr>
          <w:rFonts w:hint="eastAsia"/>
          <w:lang w:val="en-US" w:eastAsia="zh-CN"/>
        </w:rPr>
        <w:t>第 3 步</w:t>
      </w:r>
      <w:r>
        <w:rPr>
          <w:rFonts w:hint="eastAsia" w:ascii="Calibri" w:hAnsi="Calibri" w:eastAsia="宋体" w:cs="Times New Roman"/>
          <w:b w:val="0"/>
          <w:bCs w:val="0"/>
          <w:color w:val="auto"/>
          <w:kern w:val="2"/>
          <w:sz w:val="21"/>
          <w:szCs w:val="21"/>
          <w:lang w:val="en-US" w:eastAsia="zh-CN" w:bidi="ar-SA"/>
        </w:rPr>
        <w:t>：输入账号密码（或使用微信“扫一扫”功能登录系统)。</w:t>
      </w:r>
    </w:p>
    <w:p w14:paraId="37FF16F0">
      <w:pPr>
        <w:keepNext w:val="0"/>
        <w:keepLines w:val="0"/>
        <w:widowControl/>
        <w:suppressLineNumbers w:val="0"/>
        <w:jc w:val="left"/>
        <w:rPr>
          <w:rFonts w:hint="eastAsia"/>
          <w:lang w:val="en-US" w:eastAsia="zh-CN"/>
        </w:rPr>
      </w:pPr>
      <w:r>
        <w:rPr>
          <w:rFonts w:hint="eastAsia"/>
          <w:lang w:val="en-US" w:eastAsia="zh-CN"/>
        </w:rPr>
        <w:drawing>
          <wp:inline distT="0" distB="0" distL="114300" distR="114300">
            <wp:extent cx="5260975" cy="2388235"/>
            <wp:effectExtent l="0" t="0" r="1206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0975" cy="2388235"/>
                    </a:xfrm>
                    <a:prstGeom prst="rect">
                      <a:avLst/>
                    </a:prstGeom>
                    <a:noFill/>
                    <a:ln>
                      <a:noFill/>
                    </a:ln>
                  </pic:spPr>
                </pic:pic>
              </a:graphicData>
            </a:graphic>
          </wp:inline>
        </w:drawing>
      </w:r>
    </w:p>
    <w:p w14:paraId="5BD2A7E0">
      <w:pPr>
        <w:keepNext w:val="0"/>
        <w:keepLines w:val="0"/>
        <w:widowControl/>
        <w:suppressLineNumbers w:val="0"/>
        <w:jc w:val="left"/>
        <w:rPr>
          <w:rFonts w:hint="default"/>
          <w:lang w:val="en-US" w:eastAsia="zh-CN"/>
        </w:rPr>
      </w:pPr>
      <w:r>
        <w:rPr>
          <w:rFonts w:hint="eastAsia"/>
          <w:color w:val="FF0000"/>
          <w:lang w:val="en-US" w:eastAsia="zh-CN"/>
        </w:rPr>
        <w:t>★</w:t>
      </w:r>
      <w:r>
        <w:rPr>
          <w:rFonts w:hint="eastAsia"/>
          <w:lang w:val="en-US" w:eastAsia="zh-CN"/>
        </w:rPr>
        <w:t>第 4 步：选择需要进入的学年。</w:t>
      </w:r>
    </w:p>
    <w:p w14:paraId="5CAC61D2">
      <w:pPr>
        <w:bidi w:val="0"/>
        <w:rPr>
          <w:rFonts w:hint="default"/>
          <w:lang w:val="en-US" w:eastAsia="zh-CN"/>
        </w:rPr>
      </w:pPr>
      <w:r>
        <w:rPr>
          <w:rFonts w:hint="default"/>
          <w:lang w:val="en-US" w:eastAsia="zh-CN"/>
        </w:rPr>
        <w:t>若教师同时归属多院系，需要先选择学院；再选择“指导教师”角色进入系统。</w:t>
      </w:r>
    </w:p>
    <w:p w14:paraId="1240A406">
      <w:pPr>
        <w:bidi w:val="0"/>
      </w:pPr>
      <w:r>
        <w:drawing>
          <wp:inline distT="0" distB="0" distL="114300" distR="114300">
            <wp:extent cx="5269230" cy="2611120"/>
            <wp:effectExtent l="0" t="0" r="381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69230" cy="2611120"/>
                    </a:xfrm>
                    <a:prstGeom prst="rect">
                      <a:avLst/>
                    </a:prstGeom>
                    <a:noFill/>
                    <a:ln>
                      <a:noFill/>
                    </a:ln>
                  </pic:spPr>
                </pic:pic>
              </a:graphicData>
            </a:graphic>
          </wp:inline>
        </w:drawing>
      </w:r>
    </w:p>
    <w:p w14:paraId="1FA82AC6">
      <w:pPr>
        <w:pStyle w:val="3"/>
        <w:numPr>
          <w:ilvl w:val="1"/>
          <w:numId w:val="3"/>
        </w:numPr>
        <w:bidi w:val="0"/>
        <w:ind w:left="567" w:leftChars="0" w:hanging="567" w:firstLineChars="0"/>
        <w:rPr>
          <w:rFonts w:hint="eastAsia"/>
          <w:lang w:val="en-US" w:eastAsia="zh-CN"/>
        </w:rPr>
      </w:pPr>
      <w:r>
        <w:rPr>
          <w:rFonts w:hint="eastAsia"/>
          <w:lang w:val="en-US" w:eastAsia="zh-CN"/>
        </w:rPr>
        <w:t>绑定微信（绑定成功后支持扫一扫登录系统）</w:t>
      </w:r>
    </w:p>
    <w:p w14:paraId="1CE5F194">
      <w:pPr>
        <w:bidi w:val="0"/>
        <w:rPr>
          <w:rFonts w:hint="default"/>
          <w:lang w:val="en-US" w:eastAsia="zh-CN"/>
        </w:rPr>
      </w:pPr>
      <w:r>
        <w:rPr>
          <w:rFonts w:hint="eastAsia"/>
          <w:lang w:val="en-US" w:eastAsia="zh-CN"/>
        </w:rPr>
        <w:t xml:space="preserve">使用账号密码登录成功后： </w:t>
      </w:r>
    </w:p>
    <w:p w14:paraId="5BD02A8C">
      <w:pPr>
        <w:bidi w:val="0"/>
        <w:rPr>
          <w:rFonts w:hint="default"/>
          <w:lang w:val="en-US" w:eastAsia="zh-CN"/>
        </w:rPr>
      </w:pPr>
      <w:r>
        <w:rPr>
          <w:rFonts w:hint="eastAsia"/>
          <w:color w:val="FF0000"/>
          <w:lang w:val="en-US" w:eastAsia="zh-CN"/>
        </w:rPr>
        <w:t>★</w:t>
      </w:r>
      <w:r>
        <w:rPr>
          <w:rFonts w:hint="eastAsia"/>
          <w:lang w:val="en-US" w:eastAsia="zh-CN"/>
        </w:rPr>
        <w:t xml:space="preserve">第 </w:t>
      </w:r>
      <w:r>
        <w:rPr>
          <w:rFonts w:hint="default"/>
          <w:lang w:val="en-US" w:eastAsia="zh-CN"/>
        </w:rPr>
        <w:t xml:space="preserve">1 </w:t>
      </w:r>
      <w:r>
        <w:rPr>
          <w:rFonts w:hint="eastAsia"/>
          <w:lang w:val="en-US" w:eastAsia="zh-CN"/>
        </w:rPr>
        <w:t xml:space="preserve">步：鼠标放在右上角个人信息处，点击下拉菜单中的“微信绑定”，打开绑定 </w:t>
      </w:r>
    </w:p>
    <w:p w14:paraId="01D13854">
      <w:pPr>
        <w:bidi w:val="0"/>
        <w:rPr>
          <w:rFonts w:hint="eastAsia" w:eastAsia="宋体"/>
          <w:lang w:val="en-US" w:eastAsia="zh"/>
          <w:woUserID w:val="2"/>
        </w:rPr>
      </w:pPr>
      <w:r>
        <w:rPr>
          <w:rFonts w:hint="eastAsia"/>
          <w:lang w:val="en-US" w:eastAsia="zh-CN"/>
        </w:rPr>
        <w:t xml:space="preserve">页面。 </w:t>
      </w:r>
      <w:r>
        <w:rPr>
          <w:rFonts w:hint="eastAsia"/>
          <w:lang w:val="en-US" w:eastAsia="zh"/>
          <w:woUserID w:val="2"/>
        </w:rPr>
        <w:t>用微信扫描二维码登录。</w:t>
      </w:r>
    </w:p>
    <w:p w14:paraId="786953B4">
      <w:pPr>
        <w:bidi w:val="0"/>
        <w:jc w:val="center"/>
        <w:rPr>
          <w:rFonts w:hint="default"/>
          <w:lang w:eastAsia="zh-CN"/>
        </w:rPr>
      </w:pPr>
      <w:r>
        <w:rPr>
          <w:rFonts w:hint="default"/>
          <w:lang w:eastAsia="zh-CN"/>
        </w:rPr>
        <w:drawing>
          <wp:inline distT="0" distB="0" distL="114300" distR="114300">
            <wp:extent cx="2557780" cy="2386965"/>
            <wp:effectExtent l="0" t="0" r="13970" b="1333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8"/>
                    <a:stretch>
                      <a:fillRect/>
                    </a:stretch>
                  </pic:blipFill>
                  <pic:spPr>
                    <a:xfrm>
                      <a:off x="0" y="0"/>
                      <a:ext cx="2557780" cy="2386965"/>
                    </a:xfrm>
                    <a:prstGeom prst="rect">
                      <a:avLst/>
                    </a:prstGeom>
                  </pic:spPr>
                </pic:pic>
              </a:graphicData>
            </a:graphic>
          </wp:inline>
        </w:drawing>
      </w:r>
    </w:p>
    <w:p w14:paraId="0C44656A">
      <w:pPr>
        <w:keepNext w:val="0"/>
        <w:keepLines w:val="0"/>
        <w:widowControl/>
        <w:suppressLineNumbers w:val="0"/>
        <w:spacing w:before="0" w:beforeAutospacing="1" w:after="0" w:afterAutospacing="0"/>
        <w:ind w:left="0" w:right="0" w:firstLine="400" w:firstLineChars="200"/>
        <w:jc w:val="both"/>
        <w:rPr>
          <w:rFonts w:hint="eastAsia" w:ascii="宋体" w:hAnsi="宋体" w:eastAsia="宋体" w:cs="宋体"/>
          <w:color w:val="303030"/>
          <w:kern w:val="0"/>
          <w:sz w:val="20"/>
          <w:szCs w:val="20"/>
          <w:lang w:val="en-US" w:eastAsia="zh-CN" w:bidi="ar"/>
          <w:woUserID w:val="2"/>
        </w:rPr>
      </w:pPr>
      <w:r>
        <w:rPr>
          <w:rFonts w:hint="eastAsia" w:ascii="宋体" w:hAnsi="宋体" w:eastAsia="宋体" w:cs="宋体"/>
          <w:color w:val="FF0000"/>
          <w:kern w:val="0"/>
          <w:sz w:val="20"/>
          <w:szCs w:val="20"/>
          <w:lang w:val="en-US" w:eastAsia="zh-CN" w:bidi="ar"/>
          <w:woUserID w:val="2"/>
        </w:rPr>
        <w:t>★</w:t>
      </w:r>
      <w:r>
        <w:rPr>
          <w:rFonts w:hint="eastAsia" w:ascii="宋体" w:hAnsi="宋体" w:eastAsia="宋体" w:cs="宋体"/>
          <w:color w:val="303030"/>
          <w:kern w:val="0"/>
          <w:sz w:val="20"/>
          <w:szCs w:val="20"/>
          <w:lang w:val="en-US" w:eastAsia="zh-CN" w:bidi="ar"/>
          <w:woUserID w:val="2"/>
        </w:rPr>
        <w:t>第 2</w:t>
      </w:r>
      <w:r>
        <w:rPr>
          <w:rFonts w:hint="default" w:ascii="Times New Roman" w:hAnsi="Times New Roman" w:eastAsia="宋体" w:cs="Times New Roman"/>
          <w:color w:val="303030"/>
          <w:kern w:val="0"/>
          <w:sz w:val="20"/>
          <w:szCs w:val="20"/>
          <w:lang w:val="en-US" w:eastAsia="zh-CN" w:bidi="ar"/>
          <w:woUserID w:val="2"/>
        </w:rPr>
        <w:t xml:space="preserve"> </w:t>
      </w:r>
      <w:r>
        <w:rPr>
          <w:rFonts w:hint="eastAsia" w:ascii="宋体" w:hAnsi="宋体" w:eastAsia="宋体" w:cs="宋体"/>
          <w:color w:val="303030"/>
          <w:kern w:val="0"/>
          <w:sz w:val="20"/>
          <w:szCs w:val="20"/>
          <w:lang w:val="en-US" w:eastAsia="zh-CN" w:bidi="ar"/>
          <w:woUserID w:val="2"/>
        </w:rPr>
        <w:t>步：扫描成功后，在微信中轻触“允许”即可绑定微信。</w:t>
      </w:r>
    </w:p>
    <w:p w14:paraId="370FEA11">
      <w:pPr>
        <w:ind w:left="0" w:leftChars="0" w:firstLine="0" w:firstLineChars="0"/>
        <w:jc w:val="center"/>
        <w:rPr>
          <w:rFonts w:hint="eastAsia" w:eastAsia="宋体"/>
          <w:lang w:val="en-US" w:eastAsia="zh"/>
        </w:rPr>
      </w:pPr>
      <w:r>
        <w:rPr>
          <w:rFonts w:hint="eastAsia" w:eastAsia="宋体"/>
          <w:lang w:val="en-US" w:eastAsia="zh"/>
        </w:rPr>
        <w:drawing>
          <wp:inline distT="0" distB="0" distL="114300" distR="114300">
            <wp:extent cx="2576830" cy="2447290"/>
            <wp:effectExtent l="0" t="0" r="13970" b="1016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
                    <a:stretch>
                      <a:fillRect/>
                    </a:stretch>
                  </pic:blipFill>
                  <pic:spPr>
                    <a:xfrm>
                      <a:off x="0" y="0"/>
                      <a:ext cx="2576830" cy="2447290"/>
                    </a:xfrm>
                    <a:prstGeom prst="rect">
                      <a:avLst/>
                    </a:prstGeom>
                  </pic:spPr>
                </pic:pic>
              </a:graphicData>
            </a:graphic>
          </wp:inline>
        </w:drawing>
      </w:r>
    </w:p>
    <w:p w14:paraId="5A7C2ACC">
      <w:pPr>
        <w:pStyle w:val="3"/>
        <w:numPr>
          <w:ilvl w:val="1"/>
          <w:numId w:val="3"/>
        </w:numPr>
        <w:bidi w:val="0"/>
        <w:ind w:left="567" w:leftChars="0" w:hanging="567" w:firstLineChars="0"/>
        <w:rPr>
          <w:rFonts w:hint="default"/>
          <w:lang w:val="en-US" w:eastAsia="zh-CN"/>
        </w:rPr>
      </w:pPr>
      <w:r>
        <w:rPr>
          <w:rFonts w:hint="eastAsia"/>
          <w:lang w:val="en-US" w:eastAsia="zh-CN"/>
        </w:rPr>
        <w:t>修改密码</w:t>
      </w:r>
    </w:p>
    <w:p w14:paraId="2690059D">
      <w:pPr>
        <w:rPr>
          <w:rFonts w:hint="default"/>
          <w:lang w:val="en-US" w:eastAsia="zh-CN"/>
        </w:rPr>
      </w:pPr>
      <w:r>
        <w:rPr>
          <w:rFonts w:hint="default"/>
          <w:lang w:val="en-US" w:eastAsia="zh-CN"/>
        </w:rPr>
        <w:t>鼠标放在右上角个人信息处，点击下拉菜单中的“修改密码”，可进行密码修改。</w:t>
      </w:r>
    </w:p>
    <w:p w14:paraId="4F286623">
      <w:r>
        <w:drawing>
          <wp:inline distT="0" distB="0" distL="114300" distR="114300">
            <wp:extent cx="4775200" cy="2536190"/>
            <wp:effectExtent l="0" t="0" r="635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4775200" cy="2536190"/>
                    </a:xfrm>
                    <a:prstGeom prst="rect">
                      <a:avLst/>
                    </a:prstGeom>
                    <a:noFill/>
                    <a:ln>
                      <a:noFill/>
                    </a:ln>
                  </pic:spPr>
                </pic:pic>
              </a:graphicData>
            </a:graphic>
          </wp:inline>
        </w:drawing>
      </w:r>
    </w:p>
    <w:p w14:paraId="41186804">
      <w:pPr>
        <w:pStyle w:val="3"/>
        <w:numPr>
          <w:ilvl w:val="1"/>
          <w:numId w:val="3"/>
        </w:numPr>
        <w:bidi w:val="0"/>
        <w:ind w:left="567" w:leftChars="0" w:hanging="567" w:firstLineChars="0"/>
        <w:rPr>
          <w:rFonts w:hint="eastAsia"/>
          <w:lang w:val="en-US" w:eastAsia="zh-CN"/>
        </w:rPr>
      </w:pPr>
      <w:r>
        <w:rPr>
          <w:rFonts w:hint="eastAsia"/>
          <w:lang w:val="en-US" w:eastAsia="zh-CN"/>
        </w:rPr>
        <w:t>解除绑定手机号</w:t>
      </w:r>
    </w:p>
    <w:p w14:paraId="0B4E1164">
      <w:pPr>
        <w:rPr>
          <w:rFonts w:hint="eastAsia"/>
          <w:lang w:val="en-US" w:eastAsia="zh-CN"/>
        </w:rPr>
      </w:pPr>
      <w:r>
        <w:rPr>
          <w:rFonts w:hint="eastAsia"/>
          <w:lang w:val="en-US" w:eastAsia="zh-CN"/>
        </w:rPr>
        <w:t>鼠标放在右上角个人信息处，点击下拉菜单中的“解绑手机号”。</w:t>
      </w:r>
    </w:p>
    <w:p w14:paraId="2C84384D">
      <w:pPr>
        <w:jc w:val="center"/>
        <w:rPr>
          <w:rFonts w:hint="eastAsia" w:ascii="宋体" w:hAnsi="宋体" w:eastAsia="宋体" w:cs="宋体"/>
          <w:color w:val="303030"/>
          <w:kern w:val="0"/>
          <w:sz w:val="20"/>
          <w:szCs w:val="20"/>
          <w:lang w:val="en-US" w:eastAsia="zh-CN" w:bidi="ar"/>
        </w:rPr>
      </w:pPr>
      <w:r>
        <w:drawing>
          <wp:inline distT="0" distB="0" distL="114300" distR="114300">
            <wp:extent cx="2333625" cy="23088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rcRect t="11667" b="17039"/>
                    <a:stretch>
                      <a:fillRect/>
                    </a:stretch>
                  </pic:blipFill>
                  <pic:spPr>
                    <a:xfrm>
                      <a:off x="0" y="0"/>
                      <a:ext cx="2333625" cy="2308860"/>
                    </a:xfrm>
                    <a:prstGeom prst="rect">
                      <a:avLst/>
                    </a:prstGeom>
                    <a:noFill/>
                    <a:ln>
                      <a:noFill/>
                    </a:ln>
                  </pic:spPr>
                </pic:pic>
              </a:graphicData>
            </a:graphic>
          </wp:inline>
        </w:drawing>
      </w:r>
    </w:p>
    <w:p w14:paraId="3E850780">
      <w:pPr>
        <w:pStyle w:val="3"/>
        <w:numPr>
          <w:ilvl w:val="1"/>
          <w:numId w:val="3"/>
        </w:numPr>
        <w:bidi w:val="0"/>
        <w:ind w:left="567" w:leftChars="0" w:hanging="567" w:firstLineChars="0"/>
        <w:rPr>
          <w:rFonts w:hint="default"/>
          <w:lang w:val="en-US" w:eastAsia="zh-CN"/>
        </w:rPr>
      </w:pPr>
      <w:r>
        <w:rPr>
          <w:rFonts w:hint="eastAsia"/>
          <w:lang w:val="en-US" w:eastAsia="zh-CN"/>
        </w:rPr>
        <w:t>个人信息维护</w:t>
      </w:r>
    </w:p>
    <w:p w14:paraId="4A0ABD75">
      <w:pPr>
        <w:rPr>
          <w:rFonts w:hint="default"/>
          <w:lang w:val="en-US" w:eastAsia="zh-CN"/>
        </w:rPr>
      </w:pPr>
      <w:r>
        <w:rPr>
          <w:rFonts w:hint="default"/>
          <w:lang w:val="en-US" w:eastAsia="zh-CN"/>
        </w:rPr>
        <w:t>鼠标放在右上角个人信息处，点击下拉菜单中的“</w:t>
      </w:r>
      <w:r>
        <w:rPr>
          <w:rFonts w:hint="eastAsia"/>
          <w:lang w:val="en-US" w:eastAsia="zh-CN"/>
        </w:rPr>
        <w:t>个人信息维护</w:t>
      </w:r>
      <w:r>
        <w:rPr>
          <w:rFonts w:hint="default"/>
          <w:lang w:val="en-US" w:eastAsia="zh-CN"/>
        </w:rPr>
        <w:t>”</w:t>
      </w:r>
      <w:r>
        <w:rPr>
          <w:rFonts w:hint="eastAsia"/>
          <w:lang w:val="en-US" w:eastAsia="zh-CN"/>
        </w:rPr>
        <w:t>。除了置灰部分信息不可修改，其他均可修改。</w:t>
      </w:r>
    </w:p>
    <w:p w14:paraId="363B734C">
      <w:pPr>
        <w:bidi w:val="0"/>
        <w:jc w:val="center"/>
        <w:rPr>
          <w:rFonts w:hint="eastAsia"/>
          <w:lang w:val="en-US" w:eastAsia="zh-CN"/>
        </w:rPr>
      </w:pPr>
      <w:r>
        <w:drawing>
          <wp:inline distT="0" distB="0" distL="114300" distR="114300">
            <wp:extent cx="4994910" cy="3980815"/>
            <wp:effectExtent l="0" t="0" r="1524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4994910" cy="3980815"/>
                    </a:xfrm>
                    <a:prstGeom prst="rect">
                      <a:avLst/>
                    </a:prstGeom>
                    <a:noFill/>
                    <a:ln>
                      <a:noFill/>
                    </a:ln>
                  </pic:spPr>
                </pic:pic>
              </a:graphicData>
            </a:graphic>
          </wp:inline>
        </w:drawing>
      </w:r>
    </w:p>
    <w:p w14:paraId="0FB9ECD9">
      <w:pPr>
        <w:rPr>
          <w:rFonts w:hint="eastAsia"/>
          <w:lang w:val="en-US" w:eastAsia="zh-CN"/>
        </w:rPr>
      </w:pPr>
    </w:p>
    <w:p w14:paraId="72E4CF9E">
      <w:pPr>
        <w:pStyle w:val="2"/>
        <w:numPr>
          <w:ilvl w:val="0"/>
          <w:numId w:val="3"/>
        </w:numPr>
        <w:ind w:left="425" w:leftChars="0" w:hanging="425" w:firstLineChars="0"/>
        <w:rPr>
          <w:rFonts w:hint="eastAsia"/>
          <w:lang w:val="en-US" w:eastAsia="zh-CN"/>
        </w:rPr>
      </w:pPr>
      <w:r>
        <w:rPr>
          <w:rFonts w:hint="eastAsia"/>
          <w:lang w:val="en-US" w:eastAsia="zh-CN"/>
        </w:rPr>
        <w:t>首页工作台</w:t>
      </w:r>
    </w:p>
    <w:p w14:paraId="4C501609">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首页工作台是毕设管理系统的核心界面，集成了任务地图、待办事项、学生“文档进度”、消息通知等关键模块，</w:t>
      </w:r>
      <w:r>
        <w:rPr>
          <w:rFonts w:hint="eastAsia"/>
          <w:color w:val="000000" w:themeColor="text1"/>
          <w:lang w:val="en-US" w:eastAsia="zh-CN"/>
          <w14:textFill>
            <w14:solidFill>
              <w14:schemeClr w14:val="tx1"/>
            </w14:solidFill>
          </w14:textFill>
          <w:woUserID w:val="2"/>
        </w:rPr>
        <w:t>全方位展示</w:t>
      </w:r>
      <w:r>
        <w:rPr>
          <w:rFonts w:hint="eastAsia"/>
          <w:color w:val="000000" w:themeColor="text1"/>
          <w:lang w:val="en-US" w:eastAsia="zh"/>
          <w14:textFill>
            <w14:solidFill>
              <w14:schemeClr w14:val="tx1"/>
            </w14:solidFill>
          </w14:textFill>
          <w:woUserID w:val="2"/>
        </w:rPr>
        <w:t>了在毕设管理过程中各模块的</w:t>
      </w:r>
      <w:r>
        <w:rPr>
          <w:rFonts w:hint="eastAsia"/>
          <w:color w:val="000000" w:themeColor="text1"/>
          <w:lang w:val="en-US" w:eastAsia="zh-CN"/>
          <w14:textFill>
            <w14:solidFill>
              <w14:schemeClr w14:val="tx1"/>
            </w14:solidFill>
          </w14:textFill>
          <w:woUserID w:val="2"/>
        </w:rPr>
        <w:t>进度</w:t>
      </w:r>
      <w:r>
        <w:rPr>
          <w:rFonts w:hint="eastAsia"/>
          <w:color w:val="000000" w:themeColor="text1"/>
          <w:lang w:val="en-US" w:eastAsia="zh"/>
          <w14:textFill>
            <w14:solidFill>
              <w14:schemeClr w14:val="tx1"/>
            </w14:solidFill>
          </w14:textFill>
          <w:woUserID w:val="2"/>
        </w:rPr>
        <w:t>情况</w:t>
      </w:r>
      <w:r>
        <w:rPr>
          <w:rFonts w:hint="eastAsia"/>
          <w:color w:val="000000" w:themeColor="text1"/>
          <w:lang w:val="en-US" w:eastAsia="zh-CN"/>
          <w14:textFill>
            <w14:solidFill>
              <w14:schemeClr w14:val="tx1"/>
            </w14:solidFill>
          </w14:textFill>
          <w:woUserID w:val="2"/>
        </w:rPr>
        <w:t>。</w:t>
      </w:r>
    </w:p>
    <w:p w14:paraId="0DF211CF">
      <w:pPr>
        <w:numPr>
          <w:numId w:val="0"/>
        </w:numPr>
        <w:bidi w:val="0"/>
        <w:ind w:left="0" w:leftChars="0" w:firstLine="420" w:firstLineChars="200"/>
        <w:rPr>
          <w:rFonts w:hint="eastAsia"/>
          <w:lang w:val="en-US" w:eastAsia="zh-CN"/>
        </w:rPr>
      </w:pPr>
      <w:r>
        <w:rPr>
          <w:rFonts w:hint="eastAsia"/>
          <w:lang w:val="en-US" w:eastAsia="zh-CN"/>
        </w:rPr>
        <w:t>任务地图</w:t>
      </w:r>
      <w:r>
        <w:rPr>
          <w:rFonts w:hint="eastAsia"/>
          <w:color w:val="000000" w:themeColor="text1"/>
          <w:lang w:val="en-US" w:eastAsia="zh-CN"/>
          <w14:textFill>
            <w14:solidFill>
              <w14:schemeClr w14:val="tx1"/>
            </w14:solidFill>
          </w14:textFill>
        </w:rPr>
        <w:t>：用户可点击任务地图的横轴查看不同环节下二级菜单的管理流程。</w:t>
      </w:r>
      <w:r>
        <w:rPr>
          <w:rFonts w:hint="eastAsia"/>
          <w:lang w:val="en-US" w:eastAsia="zh-CN"/>
        </w:rPr>
        <w:t>例如</w:t>
      </w:r>
      <w:r>
        <w:rPr>
          <w:rFonts w:hint="eastAsia"/>
          <w:lang w:val="en-US" w:eastAsia="zh"/>
          <w:woUserID w:val="2"/>
        </w:rPr>
        <w:t>教师</w:t>
      </w:r>
      <w:r>
        <w:rPr>
          <w:rFonts w:hint="eastAsia"/>
          <w:lang w:val="en-US" w:eastAsia="zh-CN"/>
        </w:rPr>
        <w:t>可点击“师生双选”即可出现该任务的二级标签内容，右边为对应流程图。</w:t>
      </w:r>
    </w:p>
    <w:p w14:paraId="762BF3F1">
      <w:pPr>
        <w:numPr>
          <w:ilvl w:val="0"/>
          <w:numId w:val="0"/>
        </w:numPr>
        <w:bidi w:val="0"/>
        <w:ind w:leftChars="0"/>
        <w:jc w:val="center"/>
      </w:pPr>
      <w:r>
        <w:drawing>
          <wp:inline distT="0" distB="0" distL="114300" distR="114300">
            <wp:extent cx="5272405" cy="1760855"/>
            <wp:effectExtent l="0" t="0" r="4445" b="1079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3"/>
                    <a:stretch>
                      <a:fillRect/>
                    </a:stretch>
                  </pic:blipFill>
                  <pic:spPr>
                    <a:xfrm>
                      <a:off x="0" y="0"/>
                      <a:ext cx="5272405" cy="1760855"/>
                    </a:xfrm>
                    <a:prstGeom prst="rect">
                      <a:avLst/>
                    </a:prstGeom>
                    <a:noFill/>
                    <a:ln>
                      <a:noFill/>
                    </a:ln>
                  </pic:spPr>
                </pic:pic>
              </a:graphicData>
            </a:graphic>
          </wp:inline>
        </w:drawing>
      </w:r>
    </w:p>
    <w:p w14:paraId="50887AF4">
      <w:pPr>
        <w:numPr>
          <w:ilvl w:val="0"/>
          <w:numId w:val="0"/>
        </w:numPr>
        <w:bidi w:val="0"/>
        <w:ind w:leftChars="0" w:firstLine="420" w:firstLineChars="200"/>
        <w:rPr>
          <w:rFonts w:hint="eastAsia"/>
          <w:lang w:val="en-US" w:eastAsia="zh-CN"/>
          <w:woUserID w:val="2"/>
        </w:rPr>
      </w:pPr>
      <w:r>
        <w:rPr>
          <w:rFonts w:hint="eastAsia"/>
          <w:lang w:val="en-US" w:eastAsia="zh"/>
          <w:woUserID w:val="2"/>
        </w:rPr>
        <w:t>教师</w:t>
      </w:r>
      <w:r>
        <w:rPr>
          <w:rFonts w:hint="eastAsia"/>
          <w:lang w:val="en-US" w:eastAsia="zh-CN"/>
          <w:woUserID w:val="2"/>
        </w:rPr>
        <w:t>可在任务地图下方看到待审核的数据以及论文各模块的进度安排。</w:t>
      </w:r>
    </w:p>
    <w:p w14:paraId="14868947">
      <w:pPr>
        <w:numPr>
          <w:ilvl w:val="0"/>
          <w:numId w:val="0"/>
        </w:numPr>
        <w:bidi w:val="0"/>
        <w:ind w:leftChars="0" w:firstLine="420" w:firstLineChars="200"/>
        <w:jc w:val="center"/>
        <w:rPr>
          <w:rFonts w:hint="eastAsia" w:eastAsia="宋体"/>
          <w:lang w:val="en-US" w:eastAsia="zh"/>
          <w:woUserID w:val="2"/>
        </w:rPr>
      </w:pPr>
      <w:r>
        <w:rPr>
          <w:rFonts w:hint="eastAsia" w:eastAsia="宋体"/>
          <w:lang w:val="en-US" w:eastAsia="zh"/>
          <w:woUserID w:val="2"/>
        </w:rPr>
        <w:drawing>
          <wp:inline distT="0" distB="0" distL="114300" distR="114300">
            <wp:extent cx="5268595" cy="1507490"/>
            <wp:effectExtent l="0" t="0" r="8255" b="1651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4"/>
                    <a:stretch>
                      <a:fillRect/>
                    </a:stretch>
                  </pic:blipFill>
                  <pic:spPr>
                    <a:xfrm>
                      <a:off x="0" y="0"/>
                      <a:ext cx="5268595" cy="1507490"/>
                    </a:xfrm>
                    <a:prstGeom prst="rect">
                      <a:avLst/>
                    </a:prstGeom>
                  </pic:spPr>
                </pic:pic>
              </a:graphicData>
            </a:graphic>
          </wp:inline>
        </w:drawing>
      </w:r>
    </w:p>
    <w:p w14:paraId="42264AA2">
      <w:pPr>
        <w:keepNext w:val="0"/>
        <w:keepLines w:val="0"/>
        <w:widowControl w:val="0"/>
        <w:suppressLineNumbers w:val="0"/>
        <w:bidi w:val="0"/>
        <w:spacing w:before="0" w:beforeAutospacing="0" w:after="0" w:afterAutospacing="0"/>
        <w:ind w:left="0" w:right="0" w:firstLine="420" w:firstLineChars="200"/>
        <w:jc w:val="both"/>
        <w:rPr>
          <w:rFonts w:hint="eastAsia"/>
          <w:lang w:val="en-US" w:eastAsia="zh-CN"/>
        </w:rPr>
      </w:pPr>
      <w:r>
        <w:rPr>
          <w:rFonts w:hint="eastAsia"/>
          <w:lang w:eastAsia="zh"/>
          <w:woUserID w:val="2"/>
        </w:rPr>
        <w:t>指导教师</w:t>
      </w:r>
      <w:r>
        <w:rPr>
          <w:rFonts w:hint="eastAsia"/>
          <w:woUserID w:val="2"/>
        </w:rPr>
        <w:t>可了解当前毕业论文（设计）过程中各环节的进度，也可点击“详细数据”跳转至各模块进行查看。</w:t>
      </w:r>
      <w:r>
        <w:rPr>
          <w:rFonts w:hint="eastAsia" w:ascii="宋体" w:hAnsi="宋体" w:eastAsia="宋体" w:cs="宋体"/>
          <w:kern w:val="2"/>
          <w:sz w:val="21"/>
          <w:szCs w:val="21"/>
          <w:lang w:val="en-US" w:eastAsia="zh-CN" w:bidi="ar"/>
          <w:woUserID w:val="2"/>
        </w:rPr>
        <w:t>此外</w:t>
      </w:r>
      <w:r>
        <w:rPr>
          <w:rFonts w:hint="eastAsia" w:ascii="宋体" w:hAnsi="宋体" w:eastAsia="宋体" w:cs="宋体"/>
          <w:kern w:val="2"/>
          <w:sz w:val="21"/>
          <w:szCs w:val="21"/>
          <w:lang w:val="en-US" w:eastAsia="zh" w:bidi="ar"/>
          <w:woUserID w:val="2"/>
        </w:rPr>
        <w:t>用户</w:t>
      </w:r>
      <w:r>
        <w:rPr>
          <w:rFonts w:hint="eastAsia" w:ascii="宋体" w:hAnsi="宋体" w:eastAsia="宋体" w:cs="宋体"/>
          <w:kern w:val="2"/>
          <w:sz w:val="21"/>
          <w:szCs w:val="21"/>
          <w:lang w:val="en-US" w:eastAsia="zh-CN" w:bidi="ar"/>
          <w:woUserID w:val="2"/>
        </w:rPr>
        <w:t>还可查看消息通知、</w:t>
      </w:r>
      <w:r>
        <w:rPr>
          <w:rFonts w:hint="eastAsia" w:ascii="宋体" w:hAnsi="宋体" w:eastAsia="宋体" w:cs="宋体"/>
          <w:kern w:val="2"/>
          <w:sz w:val="21"/>
          <w:szCs w:val="21"/>
          <w:lang w:val="en-US" w:eastAsia="zh" w:bidi="ar"/>
          <w:woUserID w:val="2"/>
        </w:rPr>
        <w:t>通知公告</w:t>
      </w:r>
      <w:r>
        <w:rPr>
          <w:rFonts w:hint="eastAsia" w:ascii="宋体" w:hAnsi="宋体" w:eastAsia="宋体" w:cs="宋体"/>
          <w:kern w:val="2"/>
          <w:sz w:val="21"/>
          <w:szCs w:val="21"/>
          <w:lang w:val="en-US" w:eastAsia="zh" w:bidi="ar"/>
          <w:woUserID w:val="1"/>
        </w:rPr>
        <w:t>等内容</w:t>
      </w:r>
      <w:r>
        <w:rPr>
          <w:rFonts w:hint="eastAsia" w:ascii="宋体" w:hAnsi="宋体" w:eastAsia="宋体" w:cs="宋体"/>
          <w:kern w:val="2"/>
          <w:sz w:val="21"/>
          <w:szCs w:val="21"/>
          <w:lang w:val="en-US" w:eastAsia="zh-CN" w:bidi="ar"/>
          <w:woUserID w:val="2"/>
        </w:rPr>
        <w:t>，</w:t>
      </w:r>
      <w:r>
        <w:rPr>
          <w:rFonts w:hint="eastAsia" w:ascii="宋体" w:hAnsi="宋体" w:eastAsia="宋体" w:cs="宋体"/>
          <w:color w:val="000000"/>
          <w:kern w:val="2"/>
          <w:sz w:val="21"/>
          <w:szCs w:val="21"/>
          <w:lang w:val="en-US" w:eastAsia="zh-CN" w:bidi="ar"/>
          <w:woUserID w:val="2"/>
        </w:rPr>
        <w:t>点击操作按钮自动跳转到对应业务模块。</w:t>
      </w:r>
    </w:p>
    <w:p w14:paraId="3D71E1F7">
      <w:pPr>
        <w:numPr>
          <w:ilvl w:val="0"/>
          <w:numId w:val="0"/>
        </w:numPr>
        <w:bidi w:val="0"/>
        <w:ind w:leftChars="0"/>
        <w:jc w:val="center"/>
        <w:rPr>
          <w:rFonts w:hint="eastAsia" w:eastAsia="宋体"/>
          <w:lang w:eastAsia="zh"/>
        </w:rPr>
      </w:pPr>
      <w:r>
        <w:rPr>
          <w:rFonts w:hint="eastAsia" w:eastAsia="宋体"/>
          <w:lang w:eastAsia="zh"/>
        </w:rPr>
        <w:drawing>
          <wp:inline distT="0" distB="0" distL="114300" distR="114300">
            <wp:extent cx="5273040" cy="2645410"/>
            <wp:effectExtent l="0" t="0" r="3810" b="254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5"/>
                    <a:stretch>
                      <a:fillRect/>
                    </a:stretch>
                  </pic:blipFill>
                  <pic:spPr>
                    <a:xfrm>
                      <a:off x="0" y="0"/>
                      <a:ext cx="5273040" cy="2645410"/>
                    </a:xfrm>
                    <a:prstGeom prst="rect">
                      <a:avLst/>
                    </a:prstGeom>
                  </pic:spPr>
                </pic:pic>
              </a:graphicData>
            </a:graphic>
          </wp:inline>
        </w:drawing>
      </w:r>
    </w:p>
    <w:p w14:paraId="67D4D94F">
      <w:pPr>
        <w:pStyle w:val="2"/>
        <w:numPr>
          <w:ilvl w:val="0"/>
          <w:numId w:val="3"/>
        </w:numPr>
        <w:ind w:left="425" w:leftChars="0" w:hanging="425" w:firstLineChars="0"/>
        <w:rPr>
          <w:rFonts w:hint="default"/>
          <w:lang w:val="en-US" w:eastAsia="zh-CN"/>
        </w:rPr>
      </w:pPr>
      <w:r>
        <w:rPr>
          <w:rFonts w:hint="eastAsia"/>
          <w:lang w:val="en-US" w:eastAsia="zh-CN"/>
        </w:rPr>
        <w:t>通知消息管理</w:t>
      </w:r>
    </w:p>
    <w:p w14:paraId="32F95631">
      <w:pPr>
        <w:pStyle w:val="3"/>
        <w:numPr>
          <w:ilvl w:val="1"/>
          <w:numId w:val="3"/>
        </w:numPr>
        <w:bidi w:val="0"/>
        <w:ind w:left="567" w:leftChars="0" w:hanging="567" w:firstLineChars="0"/>
        <w:rPr>
          <w:rFonts w:hint="eastAsia"/>
          <w:lang w:val="en-US" w:eastAsia="zh-CN"/>
        </w:rPr>
      </w:pPr>
      <w:r>
        <w:rPr>
          <w:rFonts w:hint="eastAsia"/>
          <w:lang w:val="en-US" w:eastAsia="zh-CN"/>
        </w:rPr>
        <w:t>查看通知公告</w:t>
      </w:r>
    </w:p>
    <w:p w14:paraId="52BA2A05">
      <w:pPr>
        <w:bidi w:val="0"/>
        <w:rPr>
          <w:rFonts w:hint="eastAsia"/>
          <w:lang w:val="en-US" w:eastAsia="zh-CN"/>
        </w:rPr>
      </w:pPr>
      <w:r>
        <w:rPr>
          <w:rFonts w:hint="eastAsia"/>
          <w:lang w:val="en-US" w:eastAsia="zh-CN"/>
        </w:rPr>
        <w:t>点击查看通知公告，可以在系统内查看对应权限下的全部通知公告列表，点击可查看详情。</w:t>
      </w:r>
    </w:p>
    <w:p w14:paraId="3DD3984B">
      <w:pPr>
        <w:rPr>
          <w:rFonts w:hint="eastAsia"/>
          <w:lang w:val="en-US" w:eastAsia="zh-CN"/>
        </w:rPr>
      </w:pPr>
      <w:r>
        <w:drawing>
          <wp:inline distT="0" distB="0" distL="114300" distR="114300">
            <wp:extent cx="5266055" cy="1187450"/>
            <wp:effectExtent l="0" t="0" r="10795" b="1270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6"/>
                    <a:srcRect b="38776"/>
                    <a:stretch>
                      <a:fillRect/>
                    </a:stretch>
                  </pic:blipFill>
                  <pic:spPr>
                    <a:xfrm>
                      <a:off x="0" y="0"/>
                      <a:ext cx="5266055" cy="1187450"/>
                    </a:xfrm>
                    <a:prstGeom prst="rect">
                      <a:avLst/>
                    </a:prstGeom>
                    <a:noFill/>
                    <a:ln>
                      <a:noFill/>
                    </a:ln>
                  </pic:spPr>
                </pic:pic>
              </a:graphicData>
            </a:graphic>
          </wp:inline>
        </w:drawing>
      </w:r>
    </w:p>
    <w:p w14:paraId="371E0458">
      <w:pPr>
        <w:pStyle w:val="3"/>
        <w:numPr>
          <w:ilvl w:val="1"/>
          <w:numId w:val="3"/>
        </w:numPr>
        <w:bidi w:val="0"/>
        <w:ind w:left="567" w:leftChars="0" w:hanging="567" w:firstLineChars="0"/>
        <w:rPr>
          <w:rFonts w:hint="default"/>
          <w:lang w:val="en-US" w:eastAsia="zh-CN"/>
        </w:rPr>
      </w:pPr>
      <w:r>
        <w:rPr>
          <w:rFonts w:hint="eastAsia"/>
          <w:lang w:val="en-US" w:eastAsia="zh-CN"/>
        </w:rPr>
        <w:t>站内信</w:t>
      </w:r>
    </w:p>
    <w:p w14:paraId="44DAF08E">
      <w:pPr>
        <w:bidi w:val="0"/>
        <w:rPr>
          <w:rFonts w:hint="default"/>
          <w:lang w:val="en-US" w:eastAsia="zh-CN"/>
        </w:rPr>
      </w:pPr>
      <w:r>
        <w:rPr>
          <w:rFonts w:hint="default"/>
          <w:lang w:val="en-US" w:eastAsia="zh-CN"/>
        </w:rPr>
        <w:t>站内信可实现师生之间互相发送和接受消息的功能，用于进行系统通知、私信或互动</w:t>
      </w:r>
      <w:r>
        <w:rPr>
          <w:rFonts w:hint="eastAsia"/>
          <w:lang w:val="en-US" w:eastAsia="zh-CN"/>
        </w:rPr>
        <w:t>。</w:t>
      </w:r>
      <w:r>
        <w:rPr>
          <w:rFonts w:hint="default"/>
          <w:lang w:val="en-US" w:eastAsia="zh-CN"/>
        </w:rPr>
        <w:t>在站内信发送页下可查看已发送的历史信息，支持批量删除。</w:t>
      </w:r>
    </w:p>
    <w:p w14:paraId="402CE6D9">
      <w:pPr>
        <w:bidi w:val="0"/>
        <w:rPr>
          <w:rFonts w:hint="default"/>
          <w:lang w:val="en-US" w:eastAsia="zh-CN"/>
        </w:rPr>
      </w:pPr>
      <w:r>
        <w:drawing>
          <wp:inline distT="0" distB="0" distL="114300" distR="114300">
            <wp:extent cx="5269230" cy="2562225"/>
            <wp:effectExtent l="0" t="0" r="3810" b="1333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7"/>
                    <a:stretch>
                      <a:fillRect/>
                    </a:stretch>
                  </pic:blipFill>
                  <pic:spPr>
                    <a:xfrm>
                      <a:off x="0" y="0"/>
                      <a:ext cx="5269230" cy="2562225"/>
                    </a:xfrm>
                    <a:prstGeom prst="rect">
                      <a:avLst/>
                    </a:prstGeom>
                    <a:noFill/>
                    <a:ln>
                      <a:noFill/>
                    </a:ln>
                  </pic:spPr>
                </pic:pic>
              </a:graphicData>
            </a:graphic>
          </wp:inline>
        </w:drawing>
      </w:r>
    </w:p>
    <w:p w14:paraId="253F74AD">
      <w:pPr>
        <w:bidi w:val="0"/>
        <w:rPr>
          <w:rFonts w:hint="default"/>
          <w:lang w:val="en-US" w:eastAsia="zh-CN"/>
        </w:rPr>
      </w:pPr>
      <w:r>
        <w:rPr>
          <w:rFonts w:hint="default"/>
          <w:lang w:val="en-US" w:eastAsia="zh-CN"/>
        </w:rPr>
        <w:t>在站内信</w:t>
      </w:r>
      <w:r>
        <w:rPr>
          <w:rFonts w:hint="eastAsia"/>
          <w:lang w:val="en-US" w:eastAsia="zh-CN"/>
        </w:rPr>
        <w:t>接收</w:t>
      </w:r>
      <w:r>
        <w:rPr>
          <w:rFonts w:hint="default"/>
          <w:lang w:val="en-US" w:eastAsia="zh-CN"/>
        </w:rPr>
        <w:t>页下可查看已接受的全部信息，支持批量删除、标记已读操作。</w:t>
      </w:r>
    </w:p>
    <w:p w14:paraId="4B5F8F65">
      <w:pPr>
        <w:bidi w:val="0"/>
        <w:jc w:val="center"/>
      </w:pPr>
      <w:r>
        <w:drawing>
          <wp:inline distT="0" distB="0" distL="114300" distR="114300">
            <wp:extent cx="5270500" cy="1892935"/>
            <wp:effectExtent l="0" t="0" r="2540"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8"/>
                    <a:stretch>
                      <a:fillRect/>
                    </a:stretch>
                  </pic:blipFill>
                  <pic:spPr>
                    <a:xfrm>
                      <a:off x="0" y="0"/>
                      <a:ext cx="5270500" cy="1892935"/>
                    </a:xfrm>
                    <a:prstGeom prst="rect">
                      <a:avLst/>
                    </a:prstGeom>
                    <a:noFill/>
                    <a:ln>
                      <a:noFill/>
                    </a:ln>
                  </pic:spPr>
                </pic:pic>
              </a:graphicData>
            </a:graphic>
          </wp:inline>
        </w:drawing>
      </w:r>
    </w:p>
    <w:p w14:paraId="1F215441">
      <w:pPr>
        <w:pStyle w:val="2"/>
        <w:numPr>
          <w:ilvl w:val="0"/>
          <w:numId w:val="3"/>
        </w:numPr>
        <w:ind w:left="425" w:leftChars="0" w:hanging="425" w:firstLineChars="0"/>
        <w:rPr>
          <w:rFonts w:hint="eastAsia"/>
          <w:lang w:val="en-US" w:eastAsia="zh-CN"/>
        </w:rPr>
      </w:pPr>
      <w:r>
        <w:rPr>
          <w:rFonts w:hint="eastAsia"/>
          <w:lang w:val="en-US" w:eastAsia="zh-CN"/>
        </w:rPr>
        <w:t>师生双选管理</w:t>
      </w:r>
    </w:p>
    <w:p w14:paraId="34AC8DAF">
      <w:pPr>
        <w:pStyle w:val="3"/>
        <w:numPr>
          <w:ilvl w:val="1"/>
          <w:numId w:val="3"/>
        </w:numPr>
        <w:bidi w:val="0"/>
        <w:ind w:left="567" w:leftChars="0" w:hanging="567" w:firstLineChars="0"/>
        <w:rPr>
          <w:rFonts w:hint="eastAsia"/>
          <w:lang w:val="en-US" w:eastAsia="zh-CN"/>
        </w:rPr>
      </w:pPr>
      <w:r>
        <w:rPr>
          <w:rFonts w:hint="eastAsia"/>
          <w:lang w:val="en-US" w:eastAsia="zh-CN"/>
        </w:rPr>
        <w:t>查看师生双选信息</w:t>
      </w:r>
    </w:p>
    <w:p w14:paraId="32172888">
      <w:pPr>
        <w:rPr>
          <w:rFonts w:hint="eastAsia"/>
          <w:lang w:val="en-US" w:eastAsia="zh-CN"/>
        </w:rPr>
      </w:pPr>
      <w:r>
        <w:rPr>
          <w:rFonts w:hint="eastAsia"/>
          <w:lang w:val="en-US" w:eastAsia="zh-CN"/>
        </w:rPr>
        <w:t>指导教师可在此页面查看与学生的双选情况，在操作栏中可查看题目详情和联系方式。</w:t>
      </w:r>
    </w:p>
    <w:p w14:paraId="5FFB9CF9">
      <w:pPr>
        <w:rPr>
          <w:rFonts w:hint="default"/>
          <w:lang w:val="en-US" w:eastAsia="zh-CN"/>
        </w:rPr>
      </w:pPr>
      <w:r>
        <w:rPr>
          <w:rFonts w:hint="eastAsia"/>
          <w:lang w:val="en-US" w:eastAsia="zh-CN"/>
        </w:rPr>
        <w:t>*题目审核通过后，专业负责人、教学秘书点击</w:t>
      </w:r>
      <w:r>
        <w:rPr>
          <w:rFonts w:hint="eastAsia"/>
          <w:lang w:val="en-US" w:eastAsia="zh"/>
          <w:woUserID w:val="1"/>
        </w:rPr>
        <w:t>在查看页面下点击</w:t>
      </w:r>
      <w:r>
        <w:rPr>
          <w:rFonts w:hint="eastAsia"/>
          <w:lang w:val="en-US" w:eastAsia="zh-CN"/>
        </w:rPr>
        <w:t>“允许修改题目”，弹窗提示是否确认申报人的题目被修改，点击“确定”后，申报人拥有1次修改题目的机会。此时在操作栏中会出现“修改题目”的按钮。</w:t>
      </w:r>
    </w:p>
    <w:p w14:paraId="395128D8">
      <w:pPr>
        <w:ind w:left="0" w:leftChars="0" w:firstLine="0" w:firstLineChars="0"/>
        <w:jc w:val="both"/>
      </w:pPr>
      <w:r>
        <w:drawing>
          <wp:inline distT="0" distB="0" distL="114300" distR="114300">
            <wp:extent cx="5265420" cy="821055"/>
            <wp:effectExtent l="0" t="0" r="7620" b="19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5265420" cy="821055"/>
                    </a:xfrm>
                    <a:prstGeom prst="rect">
                      <a:avLst/>
                    </a:prstGeom>
                    <a:noFill/>
                    <a:ln>
                      <a:noFill/>
                    </a:ln>
                  </pic:spPr>
                </pic:pic>
              </a:graphicData>
            </a:graphic>
          </wp:inline>
        </w:drawing>
      </w:r>
    </w:p>
    <w:p w14:paraId="5DABAB45">
      <w:pPr>
        <w:rPr>
          <w:rFonts w:hint="eastAsia"/>
          <w:lang w:val="en-US" w:eastAsia="zh-CN"/>
        </w:rPr>
      </w:pPr>
      <w:r>
        <w:rPr>
          <w:rFonts w:hint="eastAsia"/>
          <w:lang w:val="en-US" w:eastAsia="zh-CN"/>
        </w:rPr>
        <w:t>进入“题目详情”页面，教师可点击查看具体操作日志。</w:t>
      </w:r>
    </w:p>
    <w:p w14:paraId="3DA9BD7B">
      <w:pPr>
        <w:ind w:left="0" w:leftChars="0" w:firstLine="0" w:firstLineChars="0"/>
        <w:jc w:val="center"/>
        <w:rPr>
          <w:rFonts w:hint="default"/>
          <w:lang w:val="en-US" w:eastAsia="zh-CN"/>
        </w:rPr>
      </w:pPr>
      <w:r>
        <w:drawing>
          <wp:inline distT="0" distB="0" distL="114300" distR="114300">
            <wp:extent cx="5274310" cy="2364105"/>
            <wp:effectExtent l="0" t="0" r="13970" b="1333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0"/>
                    <a:stretch>
                      <a:fillRect/>
                    </a:stretch>
                  </pic:blipFill>
                  <pic:spPr>
                    <a:xfrm>
                      <a:off x="0" y="0"/>
                      <a:ext cx="5274310" cy="2364105"/>
                    </a:xfrm>
                    <a:prstGeom prst="rect">
                      <a:avLst/>
                    </a:prstGeom>
                    <a:noFill/>
                    <a:ln>
                      <a:noFill/>
                    </a:ln>
                  </pic:spPr>
                </pic:pic>
              </a:graphicData>
            </a:graphic>
          </wp:inline>
        </w:drawing>
      </w:r>
    </w:p>
    <w:p w14:paraId="49D8BEBB">
      <w:pPr>
        <w:pStyle w:val="3"/>
        <w:numPr>
          <w:ilvl w:val="1"/>
          <w:numId w:val="3"/>
        </w:numPr>
        <w:bidi w:val="0"/>
        <w:ind w:left="567" w:leftChars="0" w:hanging="567" w:firstLineChars="0"/>
        <w:rPr>
          <w:rFonts w:hint="eastAsia"/>
          <w:lang w:val="en-US" w:eastAsia="zh-CN"/>
        </w:rPr>
      </w:pPr>
      <w:r>
        <w:rPr>
          <w:rFonts w:hint="eastAsia"/>
          <w:lang w:val="en-US" w:eastAsia="zh-CN"/>
        </w:rPr>
        <w:t>题目管理</w:t>
      </w:r>
    </w:p>
    <w:p w14:paraId="3912606D">
      <w:pPr>
        <w:jc w:val="center"/>
      </w:pPr>
      <w:r>
        <w:drawing>
          <wp:inline distT="0" distB="0" distL="114300" distR="114300">
            <wp:extent cx="2819400" cy="731520"/>
            <wp:effectExtent l="0" t="0" r="0"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1"/>
                    <a:stretch>
                      <a:fillRect/>
                    </a:stretch>
                  </pic:blipFill>
                  <pic:spPr>
                    <a:xfrm>
                      <a:off x="0" y="0"/>
                      <a:ext cx="2819400" cy="731520"/>
                    </a:xfrm>
                    <a:prstGeom prst="rect">
                      <a:avLst/>
                    </a:prstGeom>
                    <a:noFill/>
                    <a:ln>
                      <a:noFill/>
                    </a:ln>
                  </pic:spPr>
                </pic:pic>
              </a:graphicData>
            </a:graphic>
          </wp:inline>
        </w:drawing>
      </w:r>
    </w:p>
    <w:p w14:paraId="50FC0B27">
      <w:pPr>
        <w:numPr>
          <w:ilvl w:val="0"/>
          <w:numId w:val="4"/>
        </w:numPr>
        <w:ind w:left="0" w:leftChars="0" w:firstLine="0" w:firstLineChars="0"/>
        <w:rPr>
          <w:rFonts w:hint="eastAsia"/>
          <w:lang w:val="en-US" w:eastAsia="zh-CN"/>
        </w:rPr>
      </w:pPr>
      <w:r>
        <w:rPr>
          <w:rFonts w:hint="eastAsia"/>
          <w:lang w:val="en-US" w:eastAsia="zh-CN"/>
        </w:rPr>
        <w:t>申报题目</w:t>
      </w:r>
    </w:p>
    <w:p w14:paraId="19E7B4DB">
      <w:pPr>
        <w:numPr>
          <w:ilvl w:val="0"/>
          <w:numId w:val="0"/>
        </w:numPr>
        <w:ind w:leftChars="0"/>
        <w:rPr>
          <w:rFonts w:hint="default"/>
          <w:lang w:val="en-US" w:eastAsia="zh-CN"/>
        </w:rPr>
      </w:pPr>
      <w:r>
        <w:rPr>
          <w:rFonts w:hint="eastAsia"/>
          <w:color w:val="FF0000"/>
          <w:lang w:val="en-US" w:eastAsia="zh-CN"/>
        </w:rPr>
        <w:t>★</w:t>
      </w:r>
      <w:r>
        <w:rPr>
          <w:rFonts w:hint="eastAsia"/>
          <w:lang w:val="en-US" w:eastAsia="zh-CN"/>
        </w:rPr>
        <w:t xml:space="preserve">第 </w:t>
      </w:r>
      <w:r>
        <w:rPr>
          <w:rFonts w:hint="default"/>
          <w:lang w:val="en-US" w:eastAsia="zh-CN"/>
        </w:rPr>
        <w:t xml:space="preserve">1 </w:t>
      </w:r>
      <w:r>
        <w:rPr>
          <w:rFonts w:hint="eastAsia"/>
          <w:lang w:val="en-US" w:eastAsia="zh-CN"/>
        </w:rPr>
        <w:t>步：点击“录入题目”进入页面。</w:t>
      </w:r>
    </w:p>
    <w:p w14:paraId="462BD2FA">
      <w:pPr>
        <w:numPr>
          <w:ilvl w:val="0"/>
          <w:numId w:val="0"/>
        </w:numPr>
        <w:ind w:leftChars="0"/>
        <w:jc w:val="center"/>
      </w:pPr>
      <w:r>
        <w:drawing>
          <wp:inline distT="0" distB="0" distL="114300" distR="114300">
            <wp:extent cx="2895600" cy="906780"/>
            <wp:effectExtent l="0" t="0" r="0" b="762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2"/>
                    <a:stretch>
                      <a:fillRect/>
                    </a:stretch>
                  </pic:blipFill>
                  <pic:spPr>
                    <a:xfrm>
                      <a:off x="0" y="0"/>
                      <a:ext cx="2895600" cy="906780"/>
                    </a:xfrm>
                    <a:prstGeom prst="rect">
                      <a:avLst/>
                    </a:prstGeom>
                    <a:noFill/>
                    <a:ln>
                      <a:noFill/>
                    </a:ln>
                  </pic:spPr>
                </pic:pic>
              </a:graphicData>
            </a:graphic>
          </wp:inline>
        </w:drawing>
      </w:r>
    </w:p>
    <w:p w14:paraId="60D8F756">
      <w:pPr>
        <w:numPr>
          <w:ilvl w:val="0"/>
          <w:numId w:val="0"/>
        </w:numPr>
        <w:ind w:leftChars="0"/>
        <w:rPr>
          <w:rFonts w:hint="default"/>
          <w:lang w:val="en-US" w:eastAsia="zh-CN"/>
        </w:rPr>
      </w:pPr>
      <w:r>
        <w:rPr>
          <w:rFonts w:hint="eastAsia"/>
          <w:color w:val="FF0000"/>
          <w:lang w:val="en-US" w:eastAsia="zh-CN"/>
        </w:rPr>
        <w:t>★</w:t>
      </w:r>
      <w:r>
        <w:rPr>
          <w:rFonts w:hint="eastAsia"/>
          <w:lang w:val="en-US" w:eastAsia="zh-CN"/>
        </w:rPr>
        <w:t>第 2</w:t>
      </w:r>
      <w:r>
        <w:rPr>
          <w:rFonts w:hint="default"/>
          <w:lang w:val="en-US" w:eastAsia="zh-CN"/>
        </w:rPr>
        <w:t xml:space="preserve"> </w:t>
      </w:r>
      <w:r>
        <w:rPr>
          <w:rFonts w:hint="eastAsia"/>
          <w:lang w:val="en-US" w:eastAsia="zh-CN"/>
        </w:rPr>
        <w:t>步：填写题目基本信息之后点击“下一步”，进入“表单详细信息”页面选择表单，选择申报题目的模式，以及是否设置第二导师，支持提交附件。</w:t>
      </w:r>
    </w:p>
    <w:p w14:paraId="043C826E">
      <w:pPr>
        <w:numPr>
          <w:ilvl w:val="0"/>
          <w:numId w:val="0"/>
        </w:numPr>
        <w:ind w:leftChars="0"/>
        <w:jc w:val="center"/>
      </w:pPr>
      <w:r>
        <w:drawing>
          <wp:inline distT="0" distB="0" distL="114300" distR="114300">
            <wp:extent cx="5269865" cy="4337050"/>
            <wp:effectExtent l="0" t="0" r="3175" b="635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3"/>
                    <a:stretch>
                      <a:fillRect/>
                    </a:stretch>
                  </pic:blipFill>
                  <pic:spPr>
                    <a:xfrm>
                      <a:off x="0" y="0"/>
                      <a:ext cx="5269865" cy="4337050"/>
                    </a:xfrm>
                    <a:prstGeom prst="rect">
                      <a:avLst/>
                    </a:prstGeom>
                    <a:noFill/>
                    <a:ln>
                      <a:noFill/>
                    </a:ln>
                  </pic:spPr>
                </pic:pic>
              </a:graphicData>
            </a:graphic>
          </wp:inline>
        </w:drawing>
      </w:r>
    </w:p>
    <w:p w14:paraId="03E12845">
      <w:pPr>
        <w:numPr>
          <w:ilvl w:val="0"/>
          <w:numId w:val="0"/>
        </w:numPr>
        <w:ind w:leftChars="0"/>
        <w:rPr>
          <w:rFonts w:hint="eastAsia"/>
          <w:lang w:val="en-US" w:eastAsia="zh-CN"/>
        </w:rPr>
      </w:pPr>
      <w:r>
        <w:rPr>
          <w:rFonts w:hint="eastAsia"/>
          <w:lang w:val="en-US" w:eastAsia="zh-CN"/>
        </w:rPr>
        <w:t>*选择模式为指定学生题目时，必须选择一名学生。</w:t>
      </w:r>
    </w:p>
    <w:p w14:paraId="20960896">
      <w:pPr>
        <w:numPr>
          <w:ilvl w:val="0"/>
          <w:numId w:val="0"/>
        </w:numPr>
        <w:ind w:leftChars="0"/>
        <w:jc w:val="center"/>
        <w:rPr>
          <w:rFonts w:hint="eastAsia"/>
          <w:lang w:val="en-US" w:eastAsia="zh-CN"/>
        </w:rPr>
      </w:pPr>
      <w:r>
        <w:drawing>
          <wp:inline distT="0" distB="0" distL="114300" distR="114300">
            <wp:extent cx="4503420" cy="853440"/>
            <wp:effectExtent l="0" t="0" r="762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4"/>
                    <a:stretch>
                      <a:fillRect/>
                    </a:stretch>
                  </pic:blipFill>
                  <pic:spPr>
                    <a:xfrm>
                      <a:off x="0" y="0"/>
                      <a:ext cx="4503420" cy="853440"/>
                    </a:xfrm>
                    <a:prstGeom prst="rect">
                      <a:avLst/>
                    </a:prstGeom>
                    <a:noFill/>
                    <a:ln>
                      <a:noFill/>
                    </a:ln>
                  </pic:spPr>
                </pic:pic>
              </a:graphicData>
            </a:graphic>
          </wp:inline>
        </w:drawing>
      </w:r>
    </w:p>
    <w:p w14:paraId="25D11B63">
      <w:pPr>
        <w:numPr>
          <w:ilvl w:val="0"/>
          <w:numId w:val="0"/>
        </w:numPr>
        <w:ind w:leftChars="0"/>
        <w:rPr>
          <w:rFonts w:hint="default"/>
          <w:lang w:val="en-US" w:eastAsia="zh-CN"/>
        </w:rPr>
      </w:pPr>
      <w:r>
        <w:rPr>
          <w:rFonts w:hint="eastAsia"/>
          <w:lang w:val="en-US" w:eastAsia="zh-CN"/>
        </w:rPr>
        <w:t>*选择模式为师生互选题目时，必须确定学生可选专业。</w:t>
      </w:r>
    </w:p>
    <w:p w14:paraId="7C95E4AA">
      <w:pPr>
        <w:numPr>
          <w:ilvl w:val="0"/>
          <w:numId w:val="0"/>
        </w:numPr>
        <w:ind w:leftChars="0"/>
        <w:jc w:val="center"/>
      </w:pPr>
      <w:r>
        <w:drawing>
          <wp:inline distT="0" distB="0" distL="114300" distR="114300">
            <wp:extent cx="4960620" cy="1127760"/>
            <wp:effectExtent l="0" t="0" r="762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5"/>
                    <a:stretch>
                      <a:fillRect/>
                    </a:stretch>
                  </pic:blipFill>
                  <pic:spPr>
                    <a:xfrm>
                      <a:off x="0" y="0"/>
                      <a:ext cx="4960620" cy="1127760"/>
                    </a:xfrm>
                    <a:prstGeom prst="rect">
                      <a:avLst/>
                    </a:prstGeom>
                    <a:noFill/>
                    <a:ln>
                      <a:noFill/>
                    </a:ln>
                  </pic:spPr>
                </pic:pic>
              </a:graphicData>
            </a:graphic>
          </wp:inline>
        </w:drawing>
      </w:r>
    </w:p>
    <w:p w14:paraId="3771DED4">
      <w:pPr>
        <w:numPr>
          <w:ilvl w:val="0"/>
          <w:numId w:val="0"/>
        </w:numPr>
        <w:ind w:leftChars="0"/>
        <w:rPr>
          <w:rFonts w:hint="default" w:eastAsia="宋体"/>
          <w:lang w:val="en-US" w:eastAsia="zh-CN"/>
        </w:rPr>
      </w:pPr>
      <w:r>
        <w:rPr>
          <w:rFonts w:hint="eastAsia"/>
          <w:lang w:val="en-US" w:eastAsia="zh-CN"/>
        </w:rPr>
        <w:t>*选择模式为团队课题时，需要选择团队课题分类。</w:t>
      </w:r>
    </w:p>
    <w:p w14:paraId="0421116A">
      <w:pPr>
        <w:ind w:left="0" w:leftChars="0" w:firstLine="0" w:firstLineChars="0"/>
        <w:jc w:val="center"/>
      </w:pPr>
      <w:r>
        <w:drawing>
          <wp:inline distT="0" distB="0" distL="114300" distR="114300">
            <wp:extent cx="5265420" cy="1440180"/>
            <wp:effectExtent l="0" t="0" r="7620" b="7620"/>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6"/>
                    <a:stretch>
                      <a:fillRect/>
                    </a:stretch>
                  </pic:blipFill>
                  <pic:spPr>
                    <a:xfrm>
                      <a:off x="0" y="0"/>
                      <a:ext cx="5265420" cy="1440180"/>
                    </a:xfrm>
                    <a:prstGeom prst="rect">
                      <a:avLst/>
                    </a:prstGeom>
                    <a:noFill/>
                    <a:ln>
                      <a:noFill/>
                    </a:ln>
                  </pic:spPr>
                </pic:pic>
              </a:graphicData>
            </a:graphic>
          </wp:inline>
        </w:drawing>
      </w:r>
    </w:p>
    <w:p w14:paraId="75031081">
      <w:pPr>
        <w:ind w:left="0" w:leftChars="0" w:firstLine="0" w:firstLineChars="0"/>
        <w:rPr>
          <w:rFonts w:hint="default"/>
          <w:lang w:val="en-US" w:eastAsia="zh-CN"/>
        </w:rPr>
      </w:pPr>
      <w:r>
        <w:rPr>
          <w:rFonts w:hint="eastAsia"/>
          <w:color w:val="FF0000"/>
          <w:lang w:val="en-US" w:eastAsia="zh-CN"/>
        </w:rPr>
        <w:t>★</w:t>
      </w:r>
      <w:r>
        <w:rPr>
          <w:rFonts w:hint="eastAsia"/>
          <w:lang w:val="en-US" w:eastAsia="zh-CN"/>
        </w:rPr>
        <w:t>第 3</w:t>
      </w:r>
      <w:r>
        <w:rPr>
          <w:rFonts w:hint="default"/>
          <w:lang w:val="en-US" w:eastAsia="zh-CN"/>
        </w:rPr>
        <w:t xml:space="preserve"> </w:t>
      </w:r>
      <w:r>
        <w:rPr>
          <w:rFonts w:hint="eastAsia"/>
          <w:lang w:val="en-US" w:eastAsia="zh-CN"/>
        </w:rPr>
        <w:t>步</w:t>
      </w:r>
      <w:r>
        <w:rPr>
          <w:rFonts w:hint="eastAsia"/>
          <w:b/>
          <w:bCs/>
          <w:lang w:val="en-US" w:eastAsia="zh-CN"/>
        </w:rPr>
        <w:t>：</w:t>
      </w:r>
      <w:r>
        <w:rPr>
          <w:rFonts w:hint="eastAsia"/>
          <w:lang w:val="en-US" w:eastAsia="zh-CN"/>
        </w:rPr>
        <w:t>题目录入之后，在未审核之前或审核不通过，可对申报的题目进行修改。支持删除、复制题目的操作。</w:t>
      </w:r>
    </w:p>
    <w:p w14:paraId="5E14129C">
      <w:pPr>
        <w:ind w:left="0" w:leftChars="0" w:firstLine="0" w:firstLineChars="0"/>
        <w:jc w:val="center"/>
        <w:rPr>
          <w:rFonts w:hint="eastAsia"/>
          <w:lang w:val="en-US" w:eastAsia="zh-CN"/>
        </w:rPr>
      </w:pPr>
      <w:r>
        <w:drawing>
          <wp:inline distT="0" distB="0" distL="114300" distR="114300">
            <wp:extent cx="1421765" cy="721360"/>
            <wp:effectExtent l="0" t="0" r="10795" b="1016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27"/>
                    <a:srcRect t="20557" r="22899" b="18630"/>
                    <a:stretch>
                      <a:fillRect/>
                    </a:stretch>
                  </pic:blipFill>
                  <pic:spPr>
                    <a:xfrm>
                      <a:off x="0" y="0"/>
                      <a:ext cx="1421765" cy="721360"/>
                    </a:xfrm>
                    <a:prstGeom prst="round1Rect">
                      <a:avLst/>
                    </a:prstGeom>
                    <a:noFill/>
                    <a:ln>
                      <a:noFill/>
                    </a:ln>
                  </pic:spPr>
                </pic:pic>
              </a:graphicData>
            </a:graphic>
          </wp:inline>
        </w:drawing>
      </w:r>
    </w:p>
    <w:p w14:paraId="0C97F874">
      <w:pPr>
        <w:numPr>
          <w:ilvl w:val="0"/>
          <w:numId w:val="5"/>
        </w:numPr>
        <w:ind w:left="0" w:leftChars="0" w:firstLine="0" w:firstLineChars="0"/>
      </w:pPr>
      <w:r>
        <w:rPr>
          <w:rFonts w:hint="eastAsia"/>
          <w:lang w:val="en-US" w:eastAsia="zh-CN"/>
        </w:rPr>
        <w:t>审核题目</w:t>
      </w:r>
    </w:p>
    <w:p w14:paraId="58308EE7">
      <w:pPr>
        <w:numPr>
          <w:ilvl w:val="0"/>
          <w:numId w:val="0"/>
        </w:numPr>
        <w:ind w:leftChars="0"/>
        <w:rPr>
          <w:rFonts w:hint="eastAsia"/>
          <w:lang w:val="en-US" w:eastAsia="zh-CN"/>
        </w:rPr>
      </w:pPr>
      <w:r>
        <w:rPr>
          <w:rFonts w:hint="eastAsia"/>
          <w:lang w:val="en-US" w:eastAsia="zh-CN"/>
        </w:rPr>
        <w:t>点击“</w:t>
      </w:r>
      <w:r>
        <w:rPr>
          <w:rFonts w:hint="eastAsia"/>
          <w:lang w:val="en-US" w:eastAsia="zh"/>
          <w:woUserID w:val="2"/>
        </w:rPr>
        <w:t>待</w:t>
      </w:r>
      <w:r>
        <w:rPr>
          <w:rFonts w:hint="eastAsia"/>
          <w:lang w:val="en-US" w:eastAsia="zh-CN"/>
        </w:rPr>
        <w:t>审核”进入审核页面，审核之后该题目进入已审核页面。</w:t>
      </w:r>
    </w:p>
    <w:p w14:paraId="0B6B3A71">
      <w:pPr>
        <w:numPr>
          <w:ilvl w:val="0"/>
          <w:numId w:val="0"/>
        </w:numPr>
        <w:ind w:leftChars="0"/>
        <w:jc w:val="center"/>
      </w:pPr>
      <w:r>
        <w:drawing>
          <wp:inline distT="0" distB="0" distL="114300" distR="114300">
            <wp:extent cx="3703320" cy="1623060"/>
            <wp:effectExtent l="0" t="0" r="0" b="762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8"/>
                    <a:stretch>
                      <a:fillRect/>
                    </a:stretch>
                  </pic:blipFill>
                  <pic:spPr>
                    <a:xfrm>
                      <a:off x="0" y="0"/>
                      <a:ext cx="3703320" cy="1623060"/>
                    </a:xfrm>
                    <a:prstGeom prst="rect">
                      <a:avLst/>
                    </a:prstGeom>
                    <a:noFill/>
                    <a:ln>
                      <a:noFill/>
                    </a:ln>
                  </pic:spPr>
                </pic:pic>
              </a:graphicData>
            </a:graphic>
          </wp:inline>
        </w:drawing>
      </w:r>
    </w:p>
    <w:p w14:paraId="79336EB4">
      <w:pPr>
        <w:numPr>
          <w:ilvl w:val="0"/>
          <w:numId w:val="5"/>
        </w:numPr>
        <w:ind w:left="0" w:leftChars="0" w:firstLine="0" w:firstLineChars="0"/>
        <w:rPr>
          <w:rFonts w:hint="eastAsia"/>
          <w:lang w:val="en-US" w:eastAsia="zh-CN"/>
        </w:rPr>
      </w:pPr>
      <w:r>
        <w:rPr>
          <w:rFonts w:hint="eastAsia"/>
          <w:lang w:val="en-US" w:eastAsia="zh-CN"/>
        </w:rPr>
        <w:t>查看题目</w:t>
      </w:r>
    </w:p>
    <w:p w14:paraId="50E27212">
      <w:pPr>
        <w:bidi w:val="0"/>
        <w:rPr>
          <w:rFonts w:hint="default"/>
          <w:lang w:val="en-US" w:eastAsia="zh-CN"/>
        </w:rPr>
      </w:pPr>
      <w:r>
        <w:rPr>
          <w:rFonts w:hint="eastAsia"/>
          <w:lang w:val="en-US" w:eastAsia="zh-CN"/>
        </w:rPr>
        <w:t>进入“查看题目”页面，指导教师可看到自己申报的题目和自己学生的题目。在操作栏中可以查看题目详情，支持删除和申请变更题目的操作。</w:t>
      </w:r>
    </w:p>
    <w:p w14:paraId="1DF1EEFB">
      <w:pPr>
        <w:numPr>
          <w:ilvl w:val="0"/>
          <w:numId w:val="0"/>
        </w:numPr>
        <w:ind w:leftChars="0"/>
        <w:rPr>
          <w:rFonts w:hint="eastAsia" w:eastAsia="宋体"/>
          <w:lang w:eastAsia="zh"/>
        </w:rPr>
      </w:pPr>
      <w:r>
        <w:rPr>
          <w:rFonts w:hint="eastAsia" w:eastAsia="宋体"/>
          <w:lang w:eastAsia="zh"/>
        </w:rPr>
        <w:drawing>
          <wp:inline distT="0" distB="0" distL="114300" distR="114300">
            <wp:extent cx="5266055" cy="650240"/>
            <wp:effectExtent l="0" t="0" r="10795" b="1651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29"/>
                    <a:stretch>
                      <a:fillRect/>
                    </a:stretch>
                  </pic:blipFill>
                  <pic:spPr>
                    <a:xfrm>
                      <a:off x="0" y="0"/>
                      <a:ext cx="5266055" cy="650240"/>
                    </a:xfrm>
                    <a:prstGeom prst="rect">
                      <a:avLst/>
                    </a:prstGeom>
                  </pic:spPr>
                </pic:pic>
              </a:graphicData>
            </a:graphic>
          </wp:inline>
        </w:drawing>
      </w:r>
    </w:p>
    <w:p w14:paraId="0F7426F3">
      <w:pPr>
        <w:bidi w:val="0"/>
        <w:rPr>
          <w:rFonts w:hint="default"/>
          <w:lang w:val="en-US" w:eastAsia="zh-CN"/>
        </w:rPr>
      </w:pPr>
      <w:r>
        <w:rPr>
          <w:rFonts w:hint="eastAsia"/>
          <w:lang w:val="en-US" w:eastAsia="zh-CN"/>
        </w:rPr>
        <w:t>进入“申请变更”页面，提交变更题目申请之后点击下一步，进行题目的修改，点击“提交申请”等待审核。</w:t>
      </w:r>
    </w:p>
    <w:p w14:paraId="5D203381">
      <w:pPr>
        <w:numPr>
          <w:ilvl w:val="0"/>
          <w:numId w:val="0"/>
        </w:numPr>
        <w:ind w:leftChars="0"/>
        <w:jc w:val="center"/>
        <w:rPr>
          <w:rFonts w:hint="default"/>
          <w:lang w:val="en-US" w:eastAsia="zh-CN"/>
        </w:rPr>
      </w:pPr>
      <w:r>
        <w:drawing>
          <wp:inline distT="0" distB="0" distL="114300" distR="114300">
            <wp:extent cx="2552700" cy="594360"/>
            <wp:effectExtent l="0" t="0" r="7620" b="0"/>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30"/>
                    <a:stretch>
                      <a:fillRect/>
                    </a:stretch>
                  </pic:blipFill>
                  <pic:spPr>
                    <a:xfrm>
                      <a:off x="0" y="0"/>
                      <a:ext cx="2552700" cy="594360"/>
                    </a:xfrm>
                    <a:prstGeom prst="rect">
                      <a:avLst/>
                    </a:prstGeom>
                    <a:noFill/>
                    <a:ln>
                      <a:noFill/>
                    </a:ln>
                  </pic:spPr>
                </pic:pic>
              </a:graphicData>
            </a:graphic>
          </wp:inline>
        </w:drawing>
      </w:r>
    </w:p>
    <w:p w14:paraId="04EEF250">
      <w:pPr>
        <w:numPr>
          <w:ilvl w:val="0"/>
          <w:numId w:val="0"/>
        </w:numPr>
        <w:ind w:leftChars="0"/>
      </w:pPr>
    </w:p>
    <w:p w14:paraId="7B1E0654">
      <w:pPr>
        <w:bidi w:val="0"/>
        <w:rPr>
          <w:rFonts w:hint="eastAsia"/>
          <w:lang w:val="en-US" w:eastAsia="zh-CN"/>
        </w:rPr>
      </w:pPr>
      <w:r>
        <w:rPr>
          <w:rFonts w:hint="eastAsia"/>
          <w:lang w:val="en-US" w:eastAsia="zh-CN"/>
        </w:rPr>
        <w:t>*对于自己学生申报的题目，教师有权限是否允许学生修改题目。</w:t>
      </w:r>
    </w:p>
    <w:p w14:paraId="7B9DC60E">
      <w:pPr>
        <w:bidi w:val="0"/>
      </w:pPr>
      <w:r>
        <w:rPr>
          <w:rFonts w:hint="eastAsia"/>
          <w:lang w:val="en-US" w:eastAsia="zh"/>
          <w:woUserID w:val="2"/>
        </w:rPr>
        <w:t>*</w:t>
      </w:r>
      <w:r>
        <w:rPr>
          <w:rFonts w:hint="eastAsia"/>
          <w:lang w:val="en-US" w:eastAsia="zh-CN"/>
        </w:rPr>
        <w:t>支持列表数据导出、文档导出以及excel文件导入题目。</w:t>
      </w:r>
    </w:p>
    <w:p w14:paraId="559FBBB7">
      <w:pPr>
        <w:bidi w:val="0"/>
        <w:rPr>
          <w:rFonts w:hint="default"/>
          <w:lang w:val="en-US" w:eastAsia="zh-CN"/>
        </w:rPr>
      </w:pPr>
      <w:r>
        <w:rPr>
          <w:rFonts w:hint="eastAsia"/>
          <w:lang w:val="en-US" w:eastAsia="zh-CN"/>
        </w:rPr>
        <w:t>其中，文档导出时，可选择excel、word导出。（可选择的导出文档模板是后台设置，若未设置，则不导出）</w:t>
      </w:r>
    </w:p>
    <w:p w14:paraId="6F6AF6BF">
      <w:pPr>
        <w:numPr>
          <w:ilvl w:val="0"/>
          <w:numId w:val="0"/>
        </w:numPr>
        <w:ind w:leftChars="0"/>
        <w:jc w:val="center"/>
        <w:rPr>
          <w:rFonts w:hint="default"/>
          <w:lang w:val="en-US" w:eastAsia="zh-CN"/>
        </w:rPr>
      </w:pPr>
      <w:r>
        <w:drawing>
          <wp:inline distT="0" distB="0" distL="114300" distR="114300">
            <wp:extent cx="4229100" cy="2049780"/>
            <wp:effectExtent l="0" t="0" r="7620" b="7620"/>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1"/>
                    <a:stretch>
                      <a:fillRect/>
                    </a:stretch>
                  </pic:blipFill>
                  <pic:spPr>
                    <a:xfrm>
                      <a:off x="0" y="0"/>
                      <a:ext cx="4229100" cy="2049780"/>
                    </a:xfrm>
                    <a:prstGeom prst="rect">
                      <a:avLst/>
                    </a:prstGeom>
                    <a:noFill/>
                    <a:ln>
                      <a:noFill/>
                    </a:ln>
                  </pic:spPr>
                </pic:pic>
              </a:graphicData>
            </a:graphic>
          </wp:inline>
        </w:drawing>
      </w:r>
    </w:p>
    <w:p w14:paraId="31328826">
      <w:pPr>
        <w:pStyle w:val="3"/>
        <w:numPr>
          <w:ilvl w:val="1"/>
          <w:numId w:val="3"/>
        </w:numPr>
        <w:bidi w:val="0"/>
        <w:ind w:left="567" w:leftChars="0" w:hanging="567" w:firstLineChars="0"/>
        <w:rPr>
          <w:rFonts w:hint="eastAsia"/>
          <w:lang w:val="en-US" w:eastAsia="zh-CN"/>
        </w:rPr>
      </w:pPr>
      <w:r>
        <w:rPr>
          <w:rFonts w:hint="eastAsia"/>
          <w:lang w:val="en-US" w:eastAsia="zh-CN"/>
        </w:rPr>
        <w:t>变更题目申请</w:t>
      </w:r>
    </w:p>
    <w:p w14:paraId="0CBC44AA">
      <w:pPr>
        <w:rPr>
          <w:rFonts w:hint="default"/>
          <w:lang w:val="en-US" w:eastAsia="zh-CN"/>
        </w:rPr>
      </w:pPr>
      <w:r>
        <w:rPr>
          <w:rFonts w:hint="eastAsia"/>
          <w:lang w:val="en-US" w:eastAsia="zh-CN"/>
        </w:rPr>
        <w:t>进入“变更题目申请”页面，指导教师可查看变更题目的审核进度、变更进度，在操作栏中可点击查看详情和变更申请的历史记录。</w:t>
      </w:r>
    </w:p>
    <w:p w14:paraId="460E6357">
      <w:pPr>
        <w:jc w:val="center"/>
        <w:rPr>
          <w:rFonts w:hint="default"/>
          <w:lang w:val="en-US" w:eastAsia="zh-CN"/>
        </w:rPr>
      </w:pPr>
      <w:r>
        <w:drawing>
          <wp:inline distT="0" distB="0" distL="114300" distR="114300">
            <wp:extent cx="4686300" cy="1577340"/>
            <wp:effectExtent l="0" t="0" r="7620" b="7620"/>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32"/>
                    <a:stretch>
                      <a:fillRect/>
                    </a:stretch>
                  </pic:blipFill>
                  <pic:spPr>
                    <a:xfrm>
                      <a:off x="0" y="0"/>
                      <a:ext cx="4686300" cy="1577340"/>
                    </a:xfrm>
                    <a:prstGeom prst="rect">
                      <a:avLst/>
                    </a:prstGeom>
                    <a:noFill/>
                    <a:ln>
                      <a:noFill/>
                    </a:ln>
                  </pic:spPr>
                </pic:pic>
              </a:graphicData>
            </a:graphic>
          </wp:inline>
        </w:drawing>
      </w:r>
    </w:p>
    <w:p w14:paraId="57E07647">
      <w:pPr>
        <w:pStyle w:val="3"/>
        <w:numPr>
          <w:ilvl w:val="1"/>
          <w:numId w:val="3"/>
        </w:numPr>
        <w:bidi w:val="0"/>
        <w:ind w:left="567" w:leftChars="0" w:hanging="567" w:firstLineChars="0"/>
        <w:rPr>
          <w:rFonts w:hint="eastAsia"/>
          <w:lang w:val="en-US" w:eastAsia="zh-CN"/>
        </w:rPr>
      </w:pPr>
      <w:r>
        <w:rPr>
          <w:rFonts w:hint="eastAsia"/>
          <w:lang w:val="en-US" w:eastAsia="zh-CN"/>
        </w:rPr>
        <w:t>团队题目管理</w:t>
      </w:r>
    </w:p>
    <w:p w14:paraId="24074836">
      <w:pPr>
        <w:rPr>
          <w:rFonts w:hint="default"/>
          <w:lang w:val="en-US" w:eastAsia="zh-CN"/>
        </w:rPr>
      </w:pPr>
      <w:r>
        <w:rPr>
          <w:rFonts w:hint="eastAsia"/>
          <w:lang w:val="en-US" w:eastAsia="zh-CN"/>
        </w:rPr>
        <w:t>进入“团队题目管理”页面，指导教师可查看</w:t>
      </w:r>
      <w:r>
        <w:rPr>
          <w:rFonts w:hint="default"/>
          <w:lang w:val="en-US" w:eastAsia="zh-CN"/>
        </w:rPr>
        <w:t>本人申报审核通过的共用团队题目、</w:t>
      </w:r>
      <w:r>
        <w:rPr>
          <w:rFonts w:hint="eastAsia"/>
          <w:lang w:val="en-US" w:eastAsia="zh-CN"/>
        </w:rPr>
        <w:t>本人</w:t>
      </w:r>
      <w:r>
        <w:rPr>
          <w:rFonts w:hint="default"/>
          <w:lang w:val="en-US" w:eastAsia="zh-CN"/>
        </w:rPr>
        <w:t>申报审核通过的总课题和与总课题达成团队关系的所有子课题、本人申报审核通过的子课题和与子课题达成团队关系的总课题及其下的子课题。</w:t>
      </w:r>
    </w:p>
    <w:p w14:paraId="66269BF2">
      <w:pPr>
        <w:rPr>
          <w:rFonts w:hint="default"/>
          <w:lang w:val="en-US" w:eastAsia="zh-CN"/>
        </w:rPr>
      </w:pPr>
      <w:r>
        <w:rPr>
          <w:rFonts w:hint="eastAsia"/>
          <w:lang w:val="en-US" w:eastAsia="zh-CN"/>
        </w:rPr>
        <w:t>可在操作栏中查看题目详情，可为团队总课题添加团队子题目，为团队题目添加分工。支持查看分工详情、修改分工。</w:t>
      </w:r>
    </w:p>
    <w:p w14:paraId="4A4126AC">
      <w:pPr>
        <w:rPr>
          <w:rFonts w:hint="eastAsia" w:eastAsia="宋体"/>
          <w:lang w:eastAsia="zh"/>
        </w:rPr>
      </w:pPr>
      <w:r>
        <w:rPr>
          <w:rFonts w:hint="eastAsia" w:eastAsia="宋体"/>
          <w:lang w:eastAsia="zh"/>
        </w:rPr>
        <w:drawing>
          <wp:inline distT="0" distB="0" distL="114300" distR="114300">
            <wp:extent cx="5265420" cy="693420"/>
            <wp:effectExtent l="0" t="0" r="11430" b="1143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33"/>
                    <a:stretch>
                      <a:fillRect/>
                    </a:stretch>
                  </pic:blipFill>
                  <pic:spPr>
                    <a:xfrm>
                      <a:off x="0" y="0"/>
                      <a:ext cx="5265420" cy="693420"/>
                    </a:xfrm>
                    <a:prstGeom prst="rect">
                      <a:avLst/>
                    </a:prstGeom>
                  </pic:spPr>
                </pic:pic>
              </a:graphicData>
            </a:graphic>
          </wp:inline>
        </w:drawing>
      </w:r>
    </w:p>
    <w:p w14:paraId="7B749589">
      <w:pPr>
        <w:rPr>
          <w:rFonts w:hint="eastAsia"/>
          <w:lang w:val="en-US" w:eastAsia="zh-CN"/>
        </w:rPr>
      </w:pPr>
      <w:r>
        <w:rPr>
          <w:rFonts w:hint="eastAsia"/>
          <w:lang w:val="en-US" w:eastAsia="zh-CN"/>
        </w:rPr>
        <w:t>设置材料提交人：团队总课题和共用团队题目的指导教师，点击“材料提交人”打开设置团队题目文档提交人的弹窗。</w:t>
      </w:r>
    </w:p>
    <w:p w14:paraId="38D6079D">
      <w:pPr>
        <w:rPr>
          <w:rFonts w:hint="eastAsia"/>
          <w:lang w:val="en-US" w:eastAsia="zh-CN"/>
        </w:rPr>
      </w:pPr>
      <w:r>
        <w:rPr>
          <w:rFonts w:hint="eastAsia"/>
          <w:lang w:val="en-US" w:eastAsia="zh-CN"/>
        </w:rPr>
        <w:t>*材料提交人只能设置一个，设置的材料提交后续在过程文档管理、论文管理中的可提交团队题目的文档。</w:t>
      </w:r>
    </w:p>
    <w:p w14:paraId="09375D22">
      <w:pPr>
        <w:rPr>
          <w:rFonts w:hint="default"/>
          <w:lang w:val="en-US" w:eastAsia="zh-CN"/>
        </w:rPr>
      </w:pPr>
      <w:r>
        <w:drawing>
          <wp:inline distT="0" distB="0" distL="114300" distR="114300">
            <wp:extent cx="5266690" cy="2470785"/>
            <wp:effectExtent l="0" t="0" r="6350" b="133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4"/>
                    <a:stretch>
                      <a:fillRect/>
                    </a:stretch>
                  </pic:blipFill>
                  <pic:spPr>
                    <a:xfrm>
                      <a:off x="0" y="0"/>
                      <a:ext cx="5266690" cy="2470785"/>
                    </a:xfrm>
                    <a:prstGeom prst="rect">
                      <a:avLst/>
                    </a:prstGeom>
                    <a:noFill/>
                    <a:ln>
                      <a:noFill/>
                    </a:ln>
                  </pic:spPr>
                </pic:pic>
              </a:graphicData>
            </a:graphic>
          </wp:inline>
        </w:drawing>
      </w:r>
    </w:p>
    <w:p w14:paraId="38C41F31">
      <w:pPr>
        <w:rPr>
          <w:rFonts w:hint="eastAsia" w:eastAsia="宋体"/>
          <w:lang w:val="en-US" w:eastAsia="zh-CN"/>
        </w:rPr>
      </w:pPr>
      <w:r>
        <w:rPr>
          <w:rFonts w:hint="eastAsia"/>
          <w:lang w:val="en-US" w:eastAsia="zh-CN"/>
        </w:rPr>
        <w:t>*对于团队课题分类为子课题的题目，团队总课题的指导教师点击“删除”将子课题从团队总课题的子课题中移除。</w:t>
      </w:r>
    </w:p>
    <w:p w14:paraId="442DF5BF">
      <w:pPr>
        <w:pStyle w:val="3"/>
        <w:numPr>
          <w:ilvl w:val="1"/>
          <w:numId w:val="3"/>
        </w:numPr>
        <w:bidi w:val="0"/>
        <w:ind w:left="567" w:leftChars="0" w:hanging="567" w:firstLineChars="0"/>
        <w:rPr>
          <w:rFonts w:hint="eastAsia"/>
          <w:lang w:val="en-US" w:eastAsia="zh-CN"/>
        </w:rPr>
      </w:pPr>
      <w:r>
        <w:rPr>
          <w:rFonts w:hint="eastAsia"/>
          <w:lang w:val="en-US" w:eastAsia="zh-CN"/>
        </w:rPr>
        <w:t>学生选题池</w:t>
      </w:r>
    </w:p>
    <w:p w14:paraId="175B5830">
      <w:pPr>
        <w:rPr>
          <w:rFonts w:hint="default"/>
          <w:lang w:val="en-US" w:eastAsia="zh-CN"/>
        </w:rPr>
      </w:pPr>
      <w:r>
        <w:rPr>
          <w:rFonts w:hint="eastAsia"/>
          <w:lang w:val="en-US" w:eastAsia="zh-CN"/>
        </w:rPr>
        <w:t>进入“学生选题池”页面，列表显示开启学生选题池功能模式下学生申报的题目。在操作栏中点击查看可看到题目详情。</w:t>
      </w:r>
    </w:p>
    <w:p w14:paraId="47639EE4">
      <w:pPr>
        <w:rPr>
          <w:rFonts w:hint="default"/>
          <w:lang w:val="en-US" w:eastAsia="zh-CN"/>
        </w:rPr>
      </w:pPr>
      <w:r>
        <w:rPr>
          <w:rFonts w:hint="default"/>
          <w:lang w:val="en-US" w:eastAsia="zh-CN"/>
        </w:rPr>
        <w:t>学生选题池的题目中还没有被教师选择或是被分配指导教师的题目，教师可以点击“选择题目”，弹窗提示确认该题目，确认后，题目进入申报题目的审核流程。</w:t>
      </w:r>
    </w:p>
    <w:p w14:paraId="39B757E0">
      <w:r>
        <w:drawing>
          <wp:inline distT="0" distB="0" distL="114300" distR="114300">
            <wp:extent cx="5266055" cy="937895"/>
            <wp:effectExtent l="0" t="0" r="698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5"/>
                    <a:stretch>
                      <a:fillRect/>
                    </a:stretch>
                  </pic:blipFill>
                  <pic:spPr>
                    <a:xfrm>
                      <a:off x="0" y="0"/>
                      <a:ext cx="5266055" cy="937895"/>
                    </a:xfrm>
                    <a:prstGeom prst="rect">
                      <a:avLst/>
                    </a:prstGeom>
                    <a:noFill/>
                    <a:ln>
                      <a:noFill/>
                    </a:ln>
                  </pic:spPr>
                </pic:pic>
              </a:graphicData>
            </a:graphic>
          </wp:inline>
        </w:drawing>
      </w:r>
    </w:p>
    <w:p w14:paraId="08B77703">
      <w:pPr>
        <w:rPr>
          <w:rFonts w:hint="eastAsia"/>
          <w:lang w:val="en-US" w:eastAsia="zh-CN"/>
        </w:rPr>
      </w:pPr>
    </w:p>
    <w:p w14:paraId="437D790F">
      <w:pPr>
        <w:rPr>
          <w:rFonts w:hint="eastAsia"/>
          <w:lang w:val="en-US" w:eastAsia="zh-CN"/>
        </w:rPr>
      </w:pPr>
      <w:r>
        <w:rPr>
          <w:rFonts w:hint="eastAsia"/>
          <w:lang w:val="en-US" w:eastAsia="zh-CN"/>
        </w:rPr>
        <w:t>教师选择的题目在审核之前（审核流中的第一个审核节点没有被审核）可以取消选择该题目。</w:t>
      </w:r>
    </w:p>
    <w:p w14:paraId="2FEA7CFA">
      <w:pPr>
        <w:jc w:val="center"/>
        <w:rPr>
          <w:rFonts w:hint="eastAsia"/>
          <w:lang w:val="en-US" w:eastAsia="zh-CN"/>
        </w:rPr>
      </w:pPr>
      <w:r>
        <w:drawing>
          <wp:inline distT="0" distB="0" distL="114300" distR="114300">
            <wp:extent cx="1234440" cy="556260"/>
            <wp:effectExtent l="0" t="0" r="0"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6"/>
                    <a:stretch>
                      <a:fillRect/>
                    </a:stretch>
                  </pic:blipFill>
                  <pic:spPr>
                    <a:xfrm>
                      <a:off x="0" y="0"/>
                      <a:ext cx="1234440" cy="556260"/>
                    </a:xfrm>
                    <a:prstGeom prst="rect">
                      <a:avLst/>
                    </a:prstGeom>
                    <a:noFill/>
                    <a:ln>
                      <a:noFill/>
                    </a:ln>
                  </pic:spPr>
                </pic:pic>
              </a:graphicData>
            </a:graphic>
          </wp:inline>
        </w:drawing>
      </w:r>
    </w:p>
    <w:p w14:paraId="380FD6D5">
      <w:pPr>
        <w:pStyle w:val="3"/>
        <w:numPr>
          <w:ilvl w:val="1"/>
          <w:numId w:val="3"/>
        </w:numPr>
        <w:bidi w:val="0"/>
        <w:ind w:left="567" w:leftChars="0" w:hanging="567" w:firstLineChars="0"/>
        <w:rPr>
          <w:rFonts w:hint="eastAsia"/>
          <w:lang w:val="en-US" w:eastAsia="zh-CN"/>
        </w:rPr>
      </w:pPr>
      <w:r>
        <w:rPr>
          <w:rFonts w:hint="eastAsia"/>
          <w:lang w:val="en-US" w:eastAsia="zh-CN"/>
        </w:rPr>
        <w:t>审核学生选题</w:t>
      </w:r>
    </w:p>
    <w:p w14:paraId="4609DAF9">
      <w:pPr>
        <w:rPr>
          <w:rFonts w:hint="eastAsia"/>
          <w:lang w:val="en-US" w:eastAsia="zh-CN"/>
        </w:rPr>
      </w:pPr>
      <w:r>
        <w:rPr>
          <w:rFonts w:hint="eastAsia"/>
          <w:lang w:val="en-US" w:eastAsia="zh-CN"/>
        </w:rPr>
        <w:t>进入“审核学生选题”页面，弹窗中按照选题时间显示选择当前题目的学生列表，确认状态中显示学生选择该题目的确认状态。</w:t>
      </w:r>
    </w:p>
    <w:p w14:paraId="6F9AE6D0">
      <w:pPr>
        <w:rPr>
          <w:rFonts w:hint="eastAsia"/>
          <w:lang w:val="en-US" w:eastAsia="zh-CN"/>
        </w:rPr>
      </w:pPr>
      <w:r>
        <w:drawing>
          <wp:inline distT="0" distB="0" distL="114300" distR="114300">
            <wp:extent cx="5271135" cy="344805"/>
            <wp:effectExtent l="0" t="0" r="5715" b="17145"/>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37"/>
                    <a:stretch>
                      <a:fillRect/>
                    </a:stretch>
                  </pic:blipFill>
                  <pic:spPr>
                    <a:xfrm>
                      <a:off x="0" y="0"/>
                      <a:ext cx="5271135" cy="344805"/>
                    </a:xfrm>
                    <a:prstGeom prst="rect">
                      <a:avLst/>
                    </a:prstGeom>
                    <a:noFill/>
                    <a:ln>
                      <a:noFill/>
                    </a:ln>
                  </pic:spPr>
                </pic:pic>
              </a:graphicData>
            </a:graphic>
          </wp:inline>
        </w:drawing>
      </w:r>
    </w:p>
    <w:p w14:paraId="2D910997">
      <w:pPr>
        <w:rPr>
          <w:rFonts w:hint="eastAsia"/>
          <w:lang w:val="en-US" w:eastAsia="zh-CN"/>
        </w:rPr>
      </w:pPr>
      <w:r>
        <w:rPr>
          <w:rFonts w:hint="eastAsia"/>
          <w:lang w:val="en-US" w:eastAsia="zh-CN"/>
        </w:rPr>
        <w:t>在审核选题栏点击“学生选题理由”可打开学生选题理由查看页面。点击“学生联系方式”打开查看学生联系方式。</w:t>
      </w:r>
    </w:p>
    <w:p w14:paraId="49340701">
      <w:pPr>
        <w:rPr>
          <w:rFonts w:hint="eastAsia"/>
          <w:lang w:val="en-US" w:eastAsia="zh-CN"/>
        </w:rPr>
      </w:pPr>
      <w:r>
        <w:drawing>
          <wp:inline distT="0" distB="0" distL="114300" distR="114300">
            <wp:extent cx="5268595" cy="1058545"/>
            <wp:effectExtent l="0" t="0" r="8255" b="825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38"/>
                    <a:stretch>
                      <a:fillRect/>
                    </a:stretch>
                  </pic:blipFill>
                  <pic:spPr>
                    <a:xfrm>
                      <a:off x="0" y="0"/>
                      <a:ext cx="5268595" cy="1058545"/>
                    </a:xfrm>
                    <a:prstGeom prst="rect">
                      <a:avLst/>
                    </a:prstGeom>
                    <a:noFill/>
                    <a:ln>
                      <a:noFill/>
                    </a:ln>
                  </pic:spPr>
                </pic:pic>
              </a:graphicData>
            </a:graphic>
          </wp:inline>
        </w:drawing>
      </w:r>
    </w:p>
    <w:p w14:paraId="48BA3982">
      <w:pPr>
        <w:rPr>
          <w:rFonts w:hint="eastAsia"/>
          <w:lang w:val="en-US" w:eastAsia="zh-CN"/>
        </w:rPr>
      </w:pPr>
      <w:r>
        <w:rPr>
          <w:rFonts w:hint="eastAsia"/>
          <w:lang w:val="en-US" w:eastAsia="zh-CN"/>
        </w:rPr>
        <w:t>点击“通过”，打开弹窗，提示确定通过xx学生选择您的题目xxx。</w:t>
      </w:r>
    </w:p>
    <w:p w14:paraId="74028C78">
      <w:pPr>
        <w:jc w:val="center"/>
        <w:rPr>
          <w:rFonts w:hint="eastAsia"/>
          <w:lang w:val="en-US" w:eastAsia="zh-CN"/>
        </w:rPr>
      </w:pPr>
      <w:r>
        <w:drawing>
          <wp:inline distT="0" distB="0" distL="114300" distR="114300">
            <wp:extent cx="2952750" cy="1932940"/>
            <wp:effectExtent l="0" t="0" r="0" b="1016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39"/>
                    <a:stretch>
                      <a:fillRect/>
                    </a:stretch>
                  </pic:blipFill>
                  <pic:spPr>
                    <a:xfrm>
                      <a:off x="0" y="0"/>
                      <a:ext cx="2952750" cy="1932940"/>
                    </a:xfrm>
                    <a:prstGeom prst="rect">
                      <a:avLst/>
                    </a:prstGeom>
                    <a:noFill/>
                    <a:ln>
                      <a:noFill/>
                    </a:ln>
                  </pic:spPr>
                </pic:pic>
              </a:graphicData>
            </a:graphic>
          </wp:inline>
        </w:drawing>
      </w:r>
    </w:p>
    <w:p w14:paraId="4BADD1F4">
      <w:pPr>
        <w:rPr>
          <w:rFonts w:hint="default"/>
          <w:lang w:val="en-US" w:eastAsia="zh-CN"/>
        </w:rPr>
      </w:pPr>
      <w:r>
        <w:rPr>
          <w:rFonts w:hint="eastAsia"/>
          <w:lang w:val="en-US" w:eastAsia="zh-CN"/>
        </w:rPr>
        <w:t>点击“不通过”，打开弹窗确认不通过学生选题，教师不通过学生的选题，该题目还可以被其他学生重新选择，教师还可通过其他学生的选题。</w:t>
      </w:r>
    </w:p>
    <w:p w14:paraId="2534E599">
      <w:pPr>
        <w:pStyle w:val="2"/>
        <w:numPr>
          <w:ilvl w:val="0"/>
          <w:numId w:val="3"/>
        </w:numPr>
        <w:ind w:left="425" w:leftChars="0" w:hanging="425" w:firstLineChars="0"/>
        <w:rPr>
          <w:rFonts w:hint="eastAsia"/>
          <w:lang w:val="en-US" w:eastAsia="zh-CN"/>
        </w:rPr>
      </w:pPr>
      <w:r>
        <w:rPr>
          <w:rFonts w:hint="eastAsia"/>
          <w:lang w:val="en-US" w:eastAsia="zh-CN"/>
        </w:rPr>
        <w:t>过程文档管理</w:t>
      </w:r>
    </w:p>
    <w:p w14:paraId="4891D582">
      <w:pPr>
        <w:pStyle w:val="3"/>
        <w:numPr>
          <w:ilvl w:val="1"/>
          <w:numId w:val="3"/>
        </w:numPr>
        <w:bidi w:val="0"/>
        <w:ind w:left="567" w:leftChars="0" w:hanging="567" w:firstLineChars="0"/>
        <w:rPr>
          <w:rFonts w:hint="eastAsia"/>
          <w:lang w:val="en-US" w:eastAsia="zh-CN"/>
        </w:rPr>
      </w:pPr>
      <w:r>
        <w:rPr>
          <w:rFonts w:hint="eastAsia"/>
          <w:lang w:val="en-US" w:eastAsia="zh-CN"/>
        </w:rPr>
        <w:t>指导记录</w:t>
      </w:r>
    </w:p>
    <w:p w14:paraId="3CA48FC4">
      <w:pPr>
        <w:jc w:val="center"/>
      </w:pPr>
      <w:r>
        <w:drawing>
          <wp:inline distT="0" distB="0" distL="114300" distR="114300">
            <wp:extent cx="3246120" cy="358140"/>
            <wp:effectExtent l="0" t="0" r="0" b="7620"/>
            <wp:docPr id="4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pic:cNvPicPr>
                      <a:picLocks noChangeAspect="1"/>
                    </pic:cNvPicPr>
                  </pic:nvPicPr>
                  <pic:blipFill>
                    <a:blip r:embed="rId40"/>
                    <a:stretch>
                      <a:fillRect/>
                    </a:stretch>
                  </pic:blipFill>
                  <pic:spPr>
                    <a:xfrm>
                      <a:off x="0" y="0"/>
                      <a:ext cx="3246120" cy="358140"/>
                    </a:xfrm>
                    <a:prstGeom prst="rect">
                      <a:avLst/>
                    </a:prstGeom>
                    <a:noFill/>
                    <a:ln>
                      <a:noFill/>
                    </a:ln>
                  </pic:spPr>
                </pic:pic>
              </a:graphicData>
            </a:graphic>
          </wp:inline>
        </w:drawing>
      </w:r>
    </w:p>
    <w:p w14:paraId="0E529E74">
      <w:pPr>
        <w:numPr>
          <w:ilvl w:val="0"/>
          <w:numId w:val="6"/>
        </w:numPr>
        <w:ind w:left="0" w:leftChars="0" w:firstLine="0" w:firstLineChars="0"/>
        <w:rPr>
          <w:rFonts w:hint="eastAsia"/>
          <w:lang w:val="en-US" w:eastAsia="zh-CN"/>
        </w:rPr>
      </w:pPr>
      <w:r>
        <w:rPr>
          <w:rFonts w:hint="eastAsia"/>
          <w:lang w:val="en-US" w:eastAsia="zh-CN"/>
        </w:rPr>
        <w:t>提交指导记录</w:t>
      </w:r>
    </w:p>
    <w:p w14:paraId="53A4A302">
      <w:pPr>
        <w:bidi w:val="0"/>
        <w:rPr>
          <w:rFonts w:hint="eastAsia"/>
          <w:lang w:val="en-US" w:eastAsia="zh-CN"/>
        </w:rPr>
      </w:pPr>
      <w:r>
        <w:rPr>
          <w:rFonts w:hint="eastAsia"/>
          <w:lang w:val="en-US" w:eastAsia="zh-CN"/>
        </w:rPr>
        <w:t>列表展示学生指导记录的提交状态、审核进度等信息。教师可点击“全部详情”查看提交记录。</w:t>
      </w:r>
    </w:p>
    <w:p w14:paraId="2FCA3102">
      <w:pPr>
        <w:bidi w:val="0"/>
        <w:rPr>
          <w:rFonts w:hint="default"/>
          <w:lang w:val="en-US" w:eastAsia="zh-CN"/>
        </w:rPr>
      </w:pPr>
      <w:r>
        <w:rPr>
          <w:rFonts w:hint="eastAsia"/>
          <w:lang w:val="en-US" w:eastAsia="zh-CN"/>
        </w:rPr>
        <w:t>教师点击进入“提交列表”页面，在右上角点击“添加指导记录”进行填写。</w:t>
      </w:r>
    </w:p>
    <w:p w14:paraId="77EECDDC">
      <w:pPr>
        <w:numPr>
          <w:ilvl w:val="0"/>
          <w:numId w:val="0"/>
        </w:numPr>
        <w:ind w:leftChars="0"/>
      </w:pPr>
      <w:r>
        <w:drawing>
          <wp:inline distT="0" distB="0" distL="114300" distR="114300">
            <wp:extent cx="5264150" cy="575310"/>
            <wp:effectExtent l="0" t="0" r="12700" b="15240"/>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pic:cNvPicPr>
                  </pic:nvPicPr>
                  <pic:blipFill>
                    <a:blip r:embed="rId41"/>
                    <a:stretch>
                      <a:fillRect/>
                    </a:stretch>
                  </pic:blipFill>
                  <pic:spPr>
                    <a:xfrm>
                      <a:off x="0" y="0"/>
                      <a:ext cx="5264150" cy="575310"/>
                    </a:xfrm>
                    <a:prstGeom prst="rect">
                      <a:avLst/>
                    </a:prstGeom>
                    <a:noFill/>
                    <a:ln>
                      <a:noFill/>
                    </a:ln>
                  </pic:spPr>
                </pic:pic>
              </a:graphicData>
            </a:graphic>
          </wp:inline>
        </w:drawing>
      </w:r>
    </w:p>
    <w:p w14:paraId="77AEACCC">
      <w:pPr>
        <w:numPr>
          <w:ilvl w:val="0"/>
          <w:numId w:val="6"/>
        </w:numPr>
        <w:ind w:left="0" w:leftChars="0" w:firstLine="0" w:firstLineChars="0"/>
      </w:pPr>
      <w:r>
        <w:rPr>
          <w:rFonts w:hint="eastAsia"/>
          <w:lang w:val="en-US" w:eastAsia="zh-CN"/>
        </w:rPr>
        <w:t>审核指导记录</w:t>
      </w:r>
    </w:p>
    <w:p w14:paraId="328978F2">
      <w:pPr>
        <w:bidi w:val="0"/>
        <w:rPr>
          <w:rFonts w:hint="eastAsia"/>
          <w:lang w:val="en-US" w:eastAsia="zh-CN"/>
        </w:rPr>
      </w:pPr>
      <w:r>
        <w:rPr>
          <w:rFonts w:hint="eastAsia"/>
          <w:lang w:val="en-US" w:eastAsia="zh-CN"/>
        </w:rPr>
        <w:t>若需要审核，进入“待审核”页面进行审核操作，审核之后该题目进入“已审核”页面。（是否需要审核由管理员进行设置）</w:t>
      </w:r>
    </w:p>
    <w:p w14:paraId="1117EA33">
      <w:pPr>
        <w:bidi w:val="0"/>
        <w:jc w:val="center"/>
        <w:rPr>
          <w:rFonts w:hint="default"/>
          <w:lang w:val="en-US" w:eastAsia="zh-CN"/>
        </w:rPr>
      </w:pPr>
      <w:r>
        <w:drawing>
          <wp:inline distT="0" distB="0" distL="114300" distR="114300">
            <wp:extent cx="2438400" cy="480060"/>
            <wp:effectExtent l="0" t="0" r="0" b="15240"/>
            <wp:docPr id="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5"/>
                    <pic:cNvPicPr>
                      <a:picLocks noChangeAspect="1"/>
                    </pic:cNvPicPr>
                  </pic:nvPicPr>
                  <pic:blipFill>
                    <a:blip r:embed="rId42"/>
                    <a:stretch>
                      <a:fillRect/>
                    </a:stretch>
                  </pic:blipFill>
                  <pic:spPr>
                    <a:xfrm>
                      <a:off x="0" y="0"/>
                      <a:ext cx="2438400" cy="480060"/>
                    </a:xfrm>
                    <a:prstGeom prst="rect">
                      <a:avLst/>
                    </a:prstGeom>
                    <a:noFill/>
                    <a:ln>
                      <a:noFill/>
                    </a:ln>
                  </pic:spPr>
                </pic:pic>
              </a:graphicData>
            </a:graphic>
          </wp:inline>
        </w:drawing>
      </w:r>
    </w:p>
    <w:p w14:paraId="53671E84">
      <w:pPr>
        <w:numPr>
          <w:ilvl w:val="0"/>
          <w:numId w:val="6"/>
        </w:numPr>
        <w:ind w:left="0" w:leftChars="0" w:firstLine="0" w:firstLineChars="0"/>
        <w:rPr>
          <w:rFonts w:hint="default"/>
          <w:lang w:val="en-US" w:eastAsia="zh-CN"/>
        </w:rPr>
      </w:pPr>
      <w:r>
        <w:rPr>
          <w:rFonts w:hint="eastAsia"/>
          <w:lang w:val="en-US" w:eastAsia="zh-CN"/>
        </w:rPr>
        <w:t>查看指导记录</w:t>
      </w:r>
    </w:p>
    <w:p w14:paraId="7D1952AE">
      <w:pPr>
        <w:bidi w:val="0"/>
        <w:rPr>
          <w:rFonts w:hint="eastAsia"/>
          <w:lang w:val="en-US" w:eastAsia="zh-CN"/>
        </w:rPr>
      </w:pPr>
      <w:r>
        <w:rPr>
          <w:rFonts w:hint="eastAsia"/>
          <w:lang w:val="en-US" w:eastAsia="zh-CN"/>
        </w:rPr>
        <w:t>进入“查看指导记录”页面，教师可看到学生的提交状态、审核进度、指导成绩等详细信息。支持列表数据导出、文档导出、是否允许学生修改操作。</w:t>
      </w:r>
    </w:p>
    <w:p w14:paraId="727E4ED9">
      <w:pPr>
        <w:bidi w:val="0"/>
        <w:rPr>
          <w:rFonts w:hint="default"/>
          <w:lang w:val="en-US" w:eastAsia="zh-CN"/>
        </w:rPr>
      </w:pPr>
      <w:r>
        <w:rPr>
          <w:rFonts w:hint="eastAsia" w:eastAsia="宋体"/>
          <w:lang w:val="en-US" w:eastAsia="zh"/>
        </w:rPr>
        <w:drawing>
          <wp:inline distT="0" distB="0" distL="114300" distR="114300">
            <wp:extent cx="5274310" cy="795020"/>
            <wp:effectExtent l="0" t="0" r="2540" b="508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43"/>
                    <a:stretch>
                      <a:fillRect/>
                    </a:stretch>
                  </pic:blipFill>
                  <pic:spPr>
                    <a:xfrm>
                      <a:off x="0" y="0"/>
                      <a:ext cx="5274310" cy="795020"/>
                    </a:xfrm>
                    <a:prstGeom prst="rect">
                      <a:avLst/>
                    </a:prstGeom>
                  </pic:spPr>
                </pic:pic>
              </a:graphicData>
            </a:graphic>
          </wp:inline>
        </w:drawing>
      </w:r>
    </w:p>
    <w:p w14:paraId="13068ACC">
      <w:pPr>
        <w:pStyle w:val="3"/>
        <w:numPr>
          <w:ilvl w:val="1"/>
          <w:numId w:val="3"/>
        </w:numPr>
        <w:bidi w:val="0"/>
        <w:ind w:left="567" w:leftChars="0" w:hanging="567" w:firstLineChars="0"/>
        <w:rPr>
          <w:rFonts w:hint="default"/>
          <w:lang w:val="en-US" w:eastAsia="zh-CN"/>
        </w:rPr>
      </w:pPr>
      <w:r>
        <w:rPr>
          <w:rFonts w:hint="eastAsia"/>
          <w:lang w:val="en-US" w:eastAsia="zh-CN"/>
        </w:rPr>
        <w:t>团队课题</w:t>
      </w:r>
    </w:p>
    <w:p w14:paraId="6153FB82">
      <w:pPr>
        <w:numPr>
          <w:ilvl w:val="0"/>
          <w:numId w:val="0"/>
        </w:numPr>
        <w:jc w:val="center"/>
      </w:pPr>
      <w:r>
        <w:drawing>
          <wp:inline distT="0" distB="0" distL="114300" distR="114300">
            <wp:extent cx="3642360" cy="480060"/>
            <wp:effectExtent l="0" t="0" r="0" b="762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4"/>
                    <a:stretch>
                      <a:fillRect/>
                    </a:stretch>
                  </pic:blipFill>
                  <pic:spPr>
                    <a:xfrm>
                      <a:off x="0" y="0"/>
                      <a:ext cx="3642360" cy="480060"/>
                    </a:xfrm>
                    <a:prstGeom prst="rect">
                      <a:avLst/>
                    </a:prstGeom>
                    <a:noFill/>
                    <a:ln>
                      <a:noFill/>
                    </a:ln>
                  </pic:spPr>
                </pic:pic>
              </a:graphicData>
            </a:graphic>
          </wp:inline>
        </w:drawing>
      </w:r>
    </w:p>
    <w:p w14:paraId="088AFBED">
      <w:pPr>
        <w:numPr>
          <w:ilvl w:val="0"/>
          <w:numId w:val="7"/>
        </w:numPr>
        <w:rPr>
          <w:rFonts w:hint="eastAsia"/>
          <w:lang w:val="en-US" w:eastAsia="zh-CN"/>
        </w:rPr>
      </w:pPr>
      <w:r>
        <w:rPr>
          <w:rFonts w:hint="eastAsia"/>
          <w:lang w:val="en-US" w:eastAsia="zh-CN"/>
        </w:rPr>
        <w:t>提交团队课题</w:t>
      </w:r>
    </w:p>
    <w:p w14:paraId="563B34FB">
      <w:pPr>
        <w:bidi w:val="0"/>
        <w:rPr>
          <w:rFonts w:hint="eastAsia"/>
          <w:lang w:val="en-US" w:eastAsia="zh-CN"/>
        </w:rPr>
      </w:pPr>
      <w:r>
        <w:rPr>
          <w:rFonts w:hint="eastAsia"/>
          <w:lang w:val="en-US" w:eastAsia="zh-CN"/>
        </w:rPr>
        <w:t>列表显示教师本人参与的团队课题的提交状态</w:t>
      </w:r>
      <w:r>
        <w:rPr>
          <w:rFonts w:hint="eastAsia"/>
          <w:lang w:val="en-US" w:eastAsia="zh"/>
          <w:woUserID w:val="2"/>
        </w:rPr>
        <w:t>、审核进度</w:t>
      </w:r>
      <w:r>
        <w:rPr>
          <w:rFonts w:hint="eastAsia"/>
          <w:lang w:val="en-US" w:eastAsia="zh-CN"/>
        </w:rPr>
        <w:t>等。</w:t>
      </w:r>
    </w:p>
    <w:p w14:paraId="2B64E12E">
      <w:pPr>
        <w:bidi w:val="0"/>
        <w:rPr>
          <w:rFonts w:hint="default"/>
          <w:lang w:val="en-US" w:eastAsia="zh-CN"/>
        </w:rPr>
      </w:pPr>
      <w:r>
        <w:rPr>
          <w:rFonts w:hint="eastAsia"/>
          <w:lang w:val="en-US" w:eastAsia="zh-CN"/>
        </w:rPr>
        <w:t>若本人为材料提交人，则在操作栏中点击“提交”填写内容；若不是，则没有填写资格，操作栏中为空。</w:t>
      </w:r>
    </w:p>
    <w:p w14:paraId="04AE5197">
      <w:pPr>
        <w:numPr>
          <w:ilvl w:val="0"/>
          <w:numId w:val="0"/>
        </w:numPr>
        <w:jc w:val="center"/>
      </w:pPr>
      <w:r>
        <w:drawing>
          <wp:inline distT="0" distB="0" distL="114300" distR="114300">
            <wp:extent cx="5263515" cy="513715"/>
            <wp:effectExtent l="0" t="0" r="9525" b="444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5"/>
                    <a:stretch>
                      <a:fillRect/>
                    </a:stretch>
                  </pic:blipFill>
                  <pic:spPr>
                    <a:xfrm>
                      <a:off x="0" y="0"/>
                      <a:ext cx="5263515" cy="513715"/>
                    </a:xfrm>
                    <a:prstGeom prst="rect">
                      <a:avLst/>
                    </a:prstGeom>
                    <a:noFill/>
                    <a:ln>
                      <a:noFill/>
                    </a:ln>
                  </pic:spPr>
                </pic:pic>
              </a:graphicData>
            </a:graphic>
          </wp:inline>
        </w:drawing>
      </w:r>
    </w:p>
    <w:p w14:paraId="4FB75FD9">
      <w:pPr>
        <w:bidi w:val="0"/>
        <w:rPr>
          <w:rFonts w:hint="default"/>
          <w:lang w:val="en-US" w:eastAsia="zh-CN"/>
        </w:rPr>
      </w:pPr>
      <w:r>
        <w:rPr>
          <w:rFonts w:hint="eastAsia"/>
          <w:lang w:val="en-US" w:eastAsia="zh-CN"/>
        </w:rPr>
        <w:t>由本人提交之后，支持查看详情和提交历史记录，也可对填写内容进行修改。</w:t>
      </w:r>
    </w:p>
    <w:p w14:paraId="3F72BD7E">
      <w:pPr>
        <w:numPr>
          <w:ilvl w:val="0"/>
          <w:numId w:val="7"/>
        </w:numPr>
        <w:rPr>
          <w:rFonts w:hint="default"/>
          <w:lang w:val="en-US" w:eastAsia="zh-CN"/>
        </w:rPr>
      </w:pPr>
      <w:r>
        <w:rPr>
          <w:rFonts w:hint="eastAsia"/>
          <w:lang w:val="en-US" w:eastAsia="zh-CN"/>
        </w:rPr>
        <w:t>审核团队课题</w:t>
      </w:r>
    </w:p>
    <w:p w14:paraId="3968C000">
      <w:pPr>
        <w:bidi w:val="0"/>
        <w:rPr>
          <w:rFonts w:hint="default"/>
          <w:lang w:val="en-US" w:eastAsia="zh-CN"/>
        </w:rPr>
      </w:pPr>
      <w:r>
        <w:rPr>
          <w:rFonts w:hint="eastAsia"/>
          <w:lang w:val="en-US" w:eastAsia="zh-CN"/>
        </w:rPr>
        <w:t>进入“待审核”页面进行审核操作，审核之后该题目进入“已审核”页面。</w:t>
      </w:r>
    </w:p>
    <w:p w14:paraId="10F8B593">
      <w:pPr>
        <w:bidi w:val="0"/>
        <w:jc w:val="center"/>
        <w:rPr>
          <w:rFonts w:hint="default"/>
          <w:lang w:val="en-US" w:eastAsia="zh-CN"/>
        </w:rPr>
      </w:pPr>
      <w:r>
        <w:drawing>
          <wp:inline distT="0" distB="0" distL="114300" distR="114300">
            <wp:extent cx="2438400" cy="365760"/>
            <wp:effectExtent l="0" t="0" r="0"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6"/>
                    <a:stretch>
                      <a:fillRect/>
                    </a:stretch>
                  </pic:blipFill>
                  <pic:spPr>
                    <a:xfrm>
                      <a:off x="0" y="0"/>
                      <a:ext cx="2438400" cy="365760"/>
                    </a:xfrm>
                    <a:prstGeom prst="rect">
                      <a:avLst/>
                    </a:prstGeom>
                    <a:noFill/>
                    <a:ln>
                      <a:noFill/>
                    </a:ln>
                  </pic:spPr>
                </pic:pic>
              </a:graphicData>
            </a:graphic>
          </wp:inline>
        </w:drawing>
      </w:r>
    </w:p>
    <w:p w14:paraId="3C524430">
      <w:pPr>
        <w:numPr>
          <w:ilvl w:val="0"/>
          <w:numId w:val="7"/>
        </w:numPr>
        <w:rPr>
          <w:rFonts w:hint="default"/>
          <w:lang w:val="en-US" w:eastAsia="zh-CN"/>
        </w:rPr>
      </w:pPr>
      <w:r>
        <w:rPr>
          <w:rFonts w:hint="eastAsia"/>
          <w:lang w:val="en-US" w:eastAsia="zh-CN"/>
        </w:rPr>
        <w:t>查看团队课题</w:t>
      </w:r>
    </w:p>
    <w:p w14:paraId="419A59DB">
      <w:pPr>
        <w:bidi w:val="0"/>
        <w:rPr>
          <w:rFonts w:hint="default"/>
          <w:lang w:val="en-US" w:eastAsia="zh-CN"/>
        </w:rPr>
      </w:pPr>
      <w:r>
        <w:rPr>
          <w:rFonts w:hint="eastAsia"/>
          <w:lang w:val="en-US" w:eastAsia="zh-CN"/>
        </w:rPr>
        <w:t>进入“查看团队课题”页面，列表显示团队课题的审核进度等，在操作栏中教师可点击查看详情、查看团队成员和填写的历史记录。</w:t>
      </w:r>
    </w:p>
    <w:p w14:paraId="0C0FDAE3">
      <w:pPr>
        <w:numPr>
          <w:ilvl w:val="0"/>
          <w:numId w:val="0"/>
        </w:numPr>
        <w:rPr>
          <w:rFonts w:hint="eastAsia" w:eastAsia="宋体"/>
          <w:lang w:val="en-US" w:eastAsia="zh"/>
          <w:woUserID w:val="2"/>
        </w:rPr>
      </w:pPr>
      <w:r>
        <w:drawing>
          <wp:inline distT="0" distB="0" distL="114300" distR="114300">
            <wp:extent cx="5269230" cy="826135"/>
            <wp:effectExtent l="0" t="0" r="7620" b="1206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47"/>
                    <a:stretch>
                      <a:fillRect/>
                    </a:stretch>
                  </pic:blipFill>
                  <pic:spPr>
                    <a:xfrm>
                      <a:off x="0" y="0"/>
                      <a:ext cx="5269230" cy="826135"/>
                    </a:xfrm>
                    <a:prstGeom prst="rect">
                      <a:avLst/>
                    </a:prstGeom>
                    <a:noFill/>
                    <a:ln>
                      <a:noFill/>
                    </a:ln>
                  </pic:spPr>
                </pic:pic>
              </a:graphicData>
            </a:graphic>
          </wp:inline>
        </w:drawing>
      </w:r>
      <w:r>
        <w:rPr>
          <w:rFonts w:hint="eastAsia"/>
          <w:lang w:eastAsia="zh"/>
          <w:woUserID w:val="2"/>
        </w:rPr>
        <w:t xml:space="preserve"> </w:t>
      </w:r>
    </w:p>
    <w:p w14:paraId="1A759191">
      <w:pPr>
        <w:pStyle w:val="3"/>
        <w:numPr>
          <w:ilvl w:val="1"/>
          <w:numId w:val="3"/>
        </w:numPr>
        <w:bidi w:val="0"/>
        <w:ind w:left="567" w:leftChars="0" w:hanging="567" w:firstLineChars="0"/>
        <w:rPr>
          <w:rFonts w:hint="default"/>
          <w:lang w:val="en-US" w:eastAsia="zh-CN"/>
        </w:rPr>
      </w:pPr>
      <w:r>
        <w:rPr>
          <w:rFonts w:hint="eastAsia"/>
          <w:lang w:val="en-US" w:eastAsia="zh-CN"/>
        </w:rPr>
        <w:t>外文译文和原件</w:t>
      </w:r>
    </w:p>
    <w:p w14:paraId="7E3111AA">
      <w:pPr>
        <w:numPr>
          <w:ilvl w:val="0"/>
          <w:numId w:val="0"/>
        </w:numPr>
        <w:jc w:val="center"/>
      </w:pPr>
      <w:r>
        <w:drawing>
          <wp:inline distT="0" distB="0" distL="114300" distR="114300">
            <wp:extent cx="3558540" cy="41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8"/>
                    <a:stretch>
                      <a:fillRect/>
                    </a:stretch>
                  </pic:blipFill>
                  <pic:spPr>
                    <a:xfrm>
                      <a:off x="0" y="0"/>
                      <a:ext cx="3558540" cy="411480"/>
                    </a:xfrm>
                    <a:prstGeom prst="rect">
                      <a:avLst/>
                    </a:prstGeom>
                    <a:noFill/>
                    <a:ln>
                      <a:noFill/>
                    </a:ln>
                  </pic:spPr>
                </pic:pic>
              </a:graphicData>
            </a:graphic>
          </wp:inline>
        </w:drawing>
      </w:r>
    </w:p>
    <w:p w14:paraId="596ECC13">
      <w:pPr>
        <w:numPr>
          <w:ilvl w:val="0"/>
          <w:numId w:val="8"/>
        </w:numPr>
        <w:rPr>
          <w:rFonts w:hint="default"/>
          <w:lang w:val="en-US" w:eastAsia="zh-CN"/>
        </w:rPr>
      </w:pPr>
      <w:r>
        <w:rPr>
          <w:rFonts w:hint="eastAsia"/>
          <w:lang w:val="en-US" w:eastAsia="zh-CN"/>
        </w:rPr>
        <w:t>提交外文译文</w:t>
      </w:r>
    </w:p>
    <w:p w14:paraId="446A9E8A">
      <w:pPr>
        <w:bidi w:val="0"/>
        <w:rPr>
          <w:rFonts w:hint="default"/>
          <w:lang w:val="en-US" w:eastAsia="zh-CN"/>
        </w:rPr>
      </w:pPr>
      <w:r>
        <w:rPr>
          <w:rFonts w:hint="eastAsia"/>
          <w:lang w:val="en-US" w:eastAsia="zh-CN"/>
        </w:rPr>
        <w:t>列表展示学生外文译文和原件的提交情况</w:t>
      </w:r>
      <w:r>
        <w:rPr>
          <w:rFonts w:hint="eastAsia"/>
          <w:lang w:val="en-US" w:eastAsia="zh"/>
          <w:woUserID w:val="2"/>
        </w:rPr>
        <w:t>、审核进度</w:t>
      </w:r>
      <w:r>
        <w:rPr>
          <w:rFonts w:hint="eastAsia"/>
          <w:lang w:val="en-US" w:eastAsia="zh-CN"/>
        </w:rPr>
        <w:t>等。</w:t>
      </w:r>
    </w:p>
    <w:p w14:paraId="261A5777">
      <w:pPr>
        <w:bidi w:val="0"/>
        <w:rPr>
          <w:rFonts w:hint="eastAsia"/>
          <w:lang w:val="en-US" w:eastAsia="zh-CN"/>
        </w:rPr>
      </w:pPr>
      <w:r>
        <w:rPr>
          <w:rFonts w:hint="eastAsia"/>
          <w:lang w:val="en-US" w:eastAsia="zh-CN"/>
        </w:rPr>
        <w:t>教师可在操作栏中点击“提交”进入页面进行填写，填写之后可查看详情。</w:t>
      </w:r>
    </w:p>
    <w:p w14:paraId="1A6824A0">
      <w:pPr>
        <w:numPr>
          <w:ilvl w:val="0"/>
          <w:numId w:val="0"/>
        </w:numPr>
        <w:jc w:val="center"/>
        <w:rPr>
          <w:rFonts w:hint="default"/>
          <w:lang w:val="en-US" w:eastAsia="zh-CN"/>
        </w:rPr>
      </w:pPr>
      <w:r>
        <w:drawing>
          <wp:inline distT="0" distB="0" distL="114300" distR="114300">
            <wp:extent cx="5266690" cy="758190"/>
            <wp:effectExtent l="0" t="0" r="10160" b="3810"/>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pic:cNvPicPr>
                  </pic:nvPicPr>
                  <pic:blipFill>
                    <a:blip r:embed="rId49"/>
                    <a:stretch>
                      <a:fillRect/>
                    </a:stretch>
                  </pic:blipFill>
                  <pic:spPr>
                    <a:xfrm>
                      <a:off x="0" y="0"/>
                      <a:ext cx="5266690" cy="758190"/>
                    </a:xfrm>
                    <a:prstGeom prst="rect">
                      <a:avLst/>
                    </a:prstGeom>
                    <a:noFill/>
                    <a:ln>
                      <a:noFill/>
                    </a:ln>
                  </pic:spPr>
                </pic:pic>
              </a:graphicData>
            </a:graphic>
          </wp:inline>
        </w:drawing>
      </w:r>
    </w:p>
    <w:p w14:paraId="1698706E">
      <w:pPr>
        <w:numPr>
          <w:ilvl w:val="0"/>
          <w:numId w:val="8"/>
        </w:numPr>
        <w:rPr>
          <w:rFonts w:hint="default"/>
          <w:lang w:val="en-US" w:eastAsia="zh-CN"/>
        </w:rPr>
      </w:pPr>
      <w:r>
        <w:rPr>
          <w:rFonts w:hint="eastAsia"/>
          <w:lang w:val="en-US" w:eastAsia="zh-CN"/>
        </w:rPr>
        <w:t>审核外文译文</w:t>
      </w:r>
    </w:p>
    <w:p w14:paraId="1589124B">
      <w:pPr>
        <w:bidi w:val="0"/>
        <w:rPr>
          <w:rFonts w:hint="default"/>
          <w:lang w:val="en-US" w:eastAsia="zh-CN"/>
        </w:rPr>
      </w:pPr>
      <w:r>
        <w:rPr>
          <w:rFonts w:hint="eastAsia"/>
          <w:lang w:val="en-US" w:eastAsia="zh-CN"/>
        </w:rPr>
        <w:t>教师进入“待审核”页面，在操作栏中点击“审核”进行操作，审核之后该题目进入“已审核”页面。</w:t>
      </w:r>
    </w:p>
    <w:p w14:paraId="555947AE">
      <w:pPr>
        <w:numPr>
          <w:ilvl w:val="0"/>
          <w:numId w:val="0"/>
        </w:numPr>
        <w:jc w:val="center"/>
        <w:rPr>
          <w:rFonts w:hint="default"/>
          <w:lang w:val="en-US" w:eastAsia="zh-CN"/>
        </w:rPr>
      </w:pPr>
      <w:r>
        <w:drawing>
          <wp:inline distT="0" distB="0" distL="114300" distR="114300">
            <wp:extent cx="2529840" cy="350520"/>
            <wp:effectExtent l="0" t="0" r="0" b="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50"/>
                    <a:stretch>
                      <a:fillRect/>
                    </a:stretch>
                  </pic:blipFill>
                  <pic:spPr>
                    <a:xfrm>
                      <a:off x="0" y="0"/>
                      <a:ext cx="2529840" cy="350520"/>
                    </a:xfrm>
                    <a:prstGeom prst="rect">
                      <a:avLst/>
                    </a:prstGeom>
                    <a:noFill/>
                    <a:ln>
                      <a:noFill/>
                    </a:ln>
                  </pic:spPr>
                </pic:pic>
              </a:graphicData>
            </a:graphic>
          </wp:inline>
        </w:drawing>
      </w:r>
    </w:p>
    <w:p w14:paraId="33E08CE6">
      <w:pPr>
        <w:numPr>
          <w:ilvl w:val="0"/>
          <w:numId w:val="8"/>
        </w:numPr>
        <w:rPr>
          <w:rFonts w:hint="default"/>
          <w:lang w:val="en-US" w:eastAsia="zh-CN"/>
        </w:rPr>
      </w:pPr>
      <w:r>
        <w:rPr>
          <w:rFonts w:hint="eastAsia"/>
          <w:lang w:val="en-US" w:eastAsia="zh-CN"/>
        </w:rPr>
        <w:t>查看外文译文</w:t>
      </w:r>
    </w:p>
    <w:p w14:paraId="0815626C">
      <w:pPr>
        <w:bidi w:val="0"/>
        <w:rPr>
          <w:rFonts w:hint="eastAsia"/>
          <w:lang w:val="en-US" w:eastAsia="zh-CN"/>
        </w:rPr>
      </w:pPr>
      <w:r>
        <w:rPr>
          <w:rFonts w:hint="eastAsia"/>
          <w:lang w:val="en-US" w:eastAsia="zh-CN"/>
        </w:rPr>
        <w:t>点击进入“查看外文译文”页面，列表展示学生外文译文的提交状态、审核进度等信息。</w:t>
      </w:r>
    </w:p>
    <w:p w14:paraId="254B2DE5">
      <w:pPr>
        <w:bidi w:val="0"/>
        <w:rPr>
          <w:rFonts w:hint="eastAsia"/>
          <w:lang w:val="en-US" w:eastAsia="zh-CN"/>
        </w:rPr>
      </w:pPr>
      <w:r>
        <w:rPr>
          <w:rFonts w:hint="eastAsia"/>
          <w:lang w:val="en-US" w:eastAsia="zh-CN"/>
        </w:rPr>
        <w:t>*审核通过的支持教师查看详情，也可直接进行修改，修改之后不用审核；</w:t>
      </w:r>
    </w:p>
    <w:p w14:paraId="764E60F4">
      <w:pPr>
        <w:bidi w:val="0"/>
        <w:rPr>
          <w:rFonts w:hint="default"/>
          <w:lang w:val="en-US" w:eastAsia="zh-CN"/>
        </w:rPr>
      </w:pPr>
      <w:r>
        <w:rPr>
          <w:rFonts w:hint="eastAsia"/>
          <w:lang w:val="en-US" w:eastAsia="zh-CN"/>
        </w:rPr>
        <w:t>*点击“允许修改”之后，在学生提交外文译文操作栏中增加了“修改”按钮，学生修改之后无需审核。</w:t>
      </w:r>
    </w:p>
    <w:p w14:paraId="710EF5B7">
      <w:pPr>
        <w:numPr>
          <w:ilvl w:val="0"/>
          <w:numId w:val="0"/>
        </w:numPr>
        <w:rPr>
          <w:rFonts w:hint="default"/>
          <w:lang w:val="en-US" w:eastAsia="zh-CN"/>
        </w:rPr>
      </w:pPr>
      <w:r>
        <w:drawing>
          <wp:inline distT="0" distB="0" distL="114300" distR="114300">
            <wp:extent cx="5268595" cy="713740"/>
            <wp:effectExtent l="0" t="0" r="8255" b="10160"/>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51"/>
                    <a:stretch>
                      <a:fillRect/>
                    </a:stretch>
                  </pic:blipFill>
                  <pic:spPr>
                    <a:xfrm>
                      <a:off x="0" y="0"/>
                      <a:ext cx="5268595" cy="713740"/>
                    </a:xfrm>
                    <a:prstGeom prst="rect">
                      <a:avLst/>
                    </a:prstGeom>
                    <a:noFill/>
                    <a:ln>
                      <a:noFill/>
                    </a:ln>
                  </pic:spPr>
                </pic:pic>
              </a:graphicData>
            </a:graphic>
          </wp:inline>
        </w:drawing>
      </w:r>
    </w:p>
    <w:p w14:paraId="2AB8AA40">
      <w:pPr>
        <w:pStyle w:val="3"/>
        <w:numPr>
          <w:ilvl w:val="1"/>
          <w:numId w:val="3"/>
        </w:numPr>
        <w:bidi w:val="0"/>
        <w:ind w:left="567" w:leftChars="0" w:hanging="567" w:firstLineChars="0"/>
        <w:rPr>
          <w:rFonts w:hint="default"/>
          <w:lang w:val="en-US" w:eastAsia="zh-CN"/>
        </w:rPr>
      </w:pPr>
      <w:r>
        <w:rPr>
          <w:rFonts w:hint="eastAsia"/>
          <w:lang w:val="en-US" w:eastAsia="zh-CN"/>
        </w:rPr>
        <w:t xml:space="preserve">写作记录 </w:t>
      </w:r>
    </w:p>
    <w:p w14:paraId="234A50E3">
      <w:pPr>
        <w:bidi w:val="0"/>
        <w:rPr>
          <w:rFonts w:hint="eastAsia"/>
          <w:lang w:val="en-US" w:eastAsia="zh-CN"/>
        </w:rPr>
      </w:pPr>
      <w:r>
        <w:rPr>
          <w:rFonts w:hint="eastAsia"/>
          <w:lang w:val="en-US" w:eastAsia="zh-CN"/>
        </w:rPr>
        <w:t>（1）提交写作记录</w:t>
      </w:r>
    </w:p>
    <w:p w14:paraId="07D3D023">
      <w:pPr>
        <w:bidi w:val="0"/>
        <w:rPr>
          <w:rFonts w:hint="eastAsia"/>
          <w:lang w:val="en-US" w:eastAsia="zh-CN"/>
        </w:rPr>
      </w:pPr>
      <w:r>
        <w:rPr>
          <w:rFonts w:hint="eastAsia"/>
          <w:lang w:val="en-US" w:eastAsia="zh-CN"/>
        </w:rPr>
        <w:t>列表展示学生写作记录的提交状态、审核进度等信息。教师可点击“全部详情”查看写作记录。</w:t>
      </w:r>
    </w:p>
    <w:p w14:paraId="09048452">
      <w:pPr>
        <w:bidi w:val="0"/>
        <w:rPr>
          <w:rFonts w:hint="default"/>
          <w:lang w:val="en-US" w:eastAsia="zh-CN"/>
        </w:rPr>
      </w:pPr>
      <w:r>
        <w:rPr>
          <w:rFonts w:hint="eastAsia"/>
          <w:lang w:val="en-US" w:eastAsia="zh-CN"/>
        </w:rPr>
        <w:t>教师点击进入“提交列表”页面，在右上角点击“添加写作记录”进行填写。</w:t>
      </w:r>
    </w:p>
    <w:p w14:paraId="301F0E64">
      <w:pPr>
        <w:numPr>
          <w:ilvl w:val="0"/>
          <w:numId w:val="0"/>
        </w:numPr>
        <w:ind w:leftChars="0"/>
        <w:jc w:val="center"/>
      </w:pPr>
      <w:r>
        <w:drawing>
          <wp:inline distT="0" distB="0" distL="114300" distR="114300">
            <wp:extent cx="5267325" cy="610235"/>
            <wp:effectExtent l="0" t="0" r="9525" b="18415"/>
            <wp:docPr id="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pic:cNvPicPr>
                      <a:picLocks noChangeAspect="1"/>
                    </pic:cNvPicPr>
                  </pic:nvPicPr>
                  <pic:blipFill>
                    <a:blip r:embed="rId52"/>
                    <a:stretch>
                      <a:fillRect/>
                    </a:stretch>
                  </pic:blipFill>
                  <pic:spPr>
                    <a:xfrm>
                      <a:off x="0" y="0"/>
                      <a:ext cx="5267325" cy="610235"/>
                    </a:xfrm>
                    <a:prstGeom prst="rect">
                      <a:avLst/>
                    </a:prstGeom>
                    <a:noFill/>
                    <a:ln>
                      <a:noFill/>
                    </a:ln>
                  </pic:spPr>
                </pic:pic>
              </a:graphicData>
            </a:graphic>
          </wp:inline>
        </w:drawing>
      </w:r>
    </w:p>
    <w:p w14:paraId="6E90DFFA">
      <w:pPr>
        <w:bidi w:val="0"/>
      </w:pPr>
      <w:r>
        <w:rPr>
          <w:rFonts w:hint="eastAsia"/>
          <w:lang w:val="en-US" w:eastAsia="zh-CN"/>
        </w:rPr>
        <w:t>（2）审核写作记录</w:t>
      </w:r>
    </w:p>
    <w:p w14:paraId="6F25DB90">
      <w:pPr>
        <w:bidi w:val="0"/>
        <w:rPr>
          <w:rFonts w:hint="default"/>
          <w:lang w:val="en-US" w:eastAsia="zh-CN"/>
        </w:rPr>
      </w:pPr>
      <w:r>
        <w:rPr>
          <w:rFonts w:hint="eastAsia"/>
          <w:lang w:val="en-US" w:eastAsia="zh-CN"/>
        </w:rPr>
        <w:t>若需要审核，进入“待审核”页面进行审核操作，审核之后该题目进入“已审核”页面。（是否需要审核由管理员进行设置）</w:t>
      </w:r>
    </w:p>
    <w:p w14:paraId="44EFA358">
      <w:pPr>
        <w:bidi w:val="0"/>
        <w:rPr>
          <w:rFonts w:hint="default"/>
          <w:lang w:val="en-US" w:eastAsia="zh-CN"/>
        </w:rPr>
      </w:pPr>
      <w:r>
        <w:rPr>
          <w:rFonts w:hint="eastAsia"/>
          <w:lang w:val="en-US" w:eastAsia="zh-CN"/>
        </w:rPr>
        <w:t>（3）查看写作记录</w:t>
      </w:r>
    </w:p>
    <w:p w14:paraId="5390A2C0">
      <w:pPr>
        <w:bidi w:val="0"/>
        <w:rPr>
          <w:rFonts w:hint="eastAsia"/>
          <w:lang w:val="en-US" w:eastAsia="zh-CN"/>
        </w:rPr>
      </w:pPr>
      <w:r>
        <w:rPr>
          <w:rFonts w:hint="eastAsia"/>
          <w:lang w:val="en-US" w:eastAsia="zh-CN"/>
        </w:rPr>
        <w:t>进入“查看写作记录”页面，教师可看到学生的提交状态、写作记录成绩、审核进度等详细信息。支持列表数据导出、文档导出、是否允许学生修改操作。</w:t>
      </w:r>
    </w:p>
    <w:p w14:paraId="11467B24">
      <w:pPr>
        <w:bidi w:val="0"/>
        <w:jc w:val="center"/>
        <w:rPr>
          <w:rFonts w:hint="default"/>
          <w:lang w:val="en-US" w:eastAsia="zh-CN"/>
        </w:rPr>
      </w:pPr>
      <w:r>
        <w:drawing>
          <wp:inline distT="0" distB="0" distL="114300" distR="114300">
            <wp:extent cx="5271770" cy="770255"/>
            <wp:effectExtent l="0" t="0" r="5080" b="10795"/>
            <wp:docPr id="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
                    <pic:cNvPicPr>
                      <a:picLocks noChangeAspect="1"/>
                    </pic:cNvPicPr>
                  </pic:nvPicPr>
                  <pic:blipFill>
                    <a:blip r:embed="rId53"/>
                    <a:stretch>
                      <a:fillRect/>
                    </a:stretch>
                  </pic:blipFill>
                  <pic:spPr>
                    <a:xfrm>
                      <a:off x="0" y="0"/>
                      <a:ext cx="5271770" cy="770255"/>
                    </a:xfrm>
                    <a:prstGeom prst="rect">
                      <a:avLst/>
                    </a:prstGeom>
                    <a:noFill/>
                    <a:ln>
                      <a:noFill/>
                    </a:ln>
                  </pic:spPr>
                </pic:pic>
              </a:graphicData>
            </a:graphic>
          </wp:inline>
        </w:drawing>
      </w:r>
    </w:p>
    <w:p w14:paraId="3820A23E">
      <w:pPr>
        <w:pStyle w:val="3"/>
        <w:numPr>
          <w:ilvl w:val="1"/>
          <w:numId w:val="3"/>
        </w:numPr>
        <w:bidi w:val="0"/>
        <w:ind w:left="567" w:leftChars="0" w:hanging="567" w:firstLineChars="0"/>
        <w:rPr>
          <w:rFonts w:hint="default"/>
          <w:lang w:val="en-US" w:eastAsia="zh-CN"/>
        </w:rPr>
      </w:pPr>
      <w:r>
        <w:rPr>
          <w:rFonts w:hint="eastAsia"/>
          <w:lang w:val="en-US" w:eastAsia="zh-CN"/>
        </w:rPr>
        <w:t>文献综述</w:t>
      </w:r>
    </w:p>
    <w:p w14:paraId="3AF33E7A">
      <w:pPr>
        <w:numPr>
          <w:ilvl w:val="0"/>
          <w:numId w:val="0"/>
        </w:numPr>
        <w:jc w:val="center"/>
      </w:pPr>
      <w:r>
        <w:drawing>
          <wp:inline distT="0" distB="0" distL="114300" distR="114300">
            <wp:extent cx="3324225" cy="428625"/>
            <wp:effectExtent l="0" t="0" r="9525"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54"/>
                    <a:stretch>
                      <a:fillRect/>
                    </a:stretch>
                  </pic:blipFill>
                  <pic:spPr>
                    <a:xfrm>
                      <a:off x="0" y="0"/>
                      <a:ext cx="3324225" cy="428625"/>
                    </a:xfrm>
                    <a:prstGeom prst="rect">
                      <a:avLst/>
                    </a:prstGeom>
                    <a:noFill/>
                    <a:ln>
                      <a:noFill/>
                    </a:ln>
                  </pic:spPr>
                </pic:pic>
              </a:graphicData>
            </a:graphic>
          </wp:inline>
        </w:drawing>
      </w:r>
    </w:p>
    <w:p w14:paraId="65C1F934">
      <w:pPr>
        <w:numPr>
          <w:ilvl w:val="0"/>
          <w:numId w:val="9"/>
        </w:numPr>
        <w:rPr>
          <w:rFonts w:hint="eastAsia"/>
          <w:lang w:val="en-US" w:eastAsia="zh-CN"/>
        </w:rPr>
      </w:pPr>
      <w:r>
        <w:rPr>
          <w:rFonts w:hint="eastAsia"/>
          <w:lang w:val="en-US" w:eastAsia="zh-CN"/>
        </w:rPr>
        <w:t>提交文献综述</w:t>
      </w:r>
    </w:p>
    <w:p w14:paraId="298A1884">
      <w:pPr>
        <w:bidi w:val="0"/>
        <w:rPr>
          <w:rFonts w:hint="eastAsia"/>
          <w:lang w:val="en-US" w:eastAsia="zh-CN"/>
        </w:rPr>
      </w:pPr>
      <w:r>
        <w:rPr>
          <w:rFonts w:hint="eastAsia"/>
          <w:lang w:val="en-US" w:eastAsia="zh-CN"/>
        </w:rPr>
        <w:t>列表展示学生文献综述的提交状态、审核进度等。</w:t>
      </w:r>
    </w:p>
    <w:p w14:paraId="588064F0">
      <w:pPr>
        <w:bidi w:val="0"/>
        <w:rPr>
          <w:rFonts w:hint="eastAsia"/>
          <w:lang w:val="en-US" w:eastAsia="zh-CN"/>
        </w:rPr>
      </w:pPr>
      <w:r>
        <w:rPr>
          <w:rFonts w:hint="eastAsia"/>
          <w:lang w:val="en-US" w:eastAsia="zh-CN"/>
        </w:rPr>
        <w:t>教师可在操作栏中点击“提交”进入页面进行填写，填写之后可查看详情。</w:t>
      </w:r>
    </w:p>
    <w:p w14:paraId="4598E5C4">
      <w:pPr>
        <w:bidi w:val="0"/>
        <w:rPr>
          <w:rFonts w:hint="eastAsia"/>
          <w:lang w:val="en-US" w:eastAsia="zh-CN"/>
        </w:rPr>
      </w:pPr>
      <w:r>
        <w:drawing>
          <wp:inline distT="0" distB="0" distL="114300" distR="114300">
            <wp:extent cx="5267325" cy="652780"/>
            <wp:effectExtent l="0" t="0" r="9525" b="1397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55"/>
                    <a:stretch>
                      <a:fillRect/>
                    </a:stretch>
                  </pic:blipFill>
                  <pic:spPr>
                    <a:xfrm>
                      <a:off x="0" y="0"/>
                      <a:ext cx="5267325" cy="652780"/>
                    </a:xfrm>
                    <a:prstGeom prst="rect">
                      <a:avLst/>
                    </a:prstGeom>
                    <a:noFill/>
                    <a:ln>
                      <a:noFill/>
                    </a:ln>
                  </pic:spPr>
                </pic:pic>
              </a:graphicData>
            </a:graphic>
          </wp:inline>
        </w:drawing>
      </w:r>
    </w:p>
    <w:p w14:paraId="45303CF2">
      <w:pPr>
        <w:numPr>
          <w:ilvl w:val="0"/>
          <w:numId w:val="9"/>
        </w:numPr>
        <w:rPr>
          <w:rFonts w:hint="default"/>
          <w:lang w:val="en-US" w:eastAsia="zh-CN"/>
        </w:rPr>
      </w:pPr>
      <w:r>
        <w:rPr>
          <w:rFonts w:hint="eastAsia"/>
          <w:lang w:val="en-US" w:eastAsia="zh-CN"/>
        </w:rPr>
        <w:t>审核文献综述</w:t>
      </w:r>
    </w:p>
    <w:p w14:paraId="21D8CB20">
      <w:pPr>
        <w:bidi w:val="0"/>
        <w:rPr>
          <w:rFonts w:hint="default"/>
          <w:lang w:val="en-US" w:eastAsia="zh-CN"/>
        </w:rPr>
      </w:pPr>
      <w:r>
        <w:rPr>
          <w:rFonts w:hint="eastAsia" w:ascii="Calibri" w:eastAsia="宋体"/>
          <w:lang w:val="en-US" w:eastAsia="zh-CN"/>
        </w:rPr>
        <w:t>教师进入“待审核”页面，在操作栏中点击“审核”进行操作，审核之后该题目进入“已审核”页面。</w:t>
      </w:r>
    </w:p>
    <w:p w14:paraId="58199631">
      <w:pPr>
        <w:numPr>
          <w:ilvl w:val="0"/>
          <w:numId w:val="9"/>
        </w:numPr>
        <w:rPr>
          <w:rFonts w:hint="default"/>
          <w:lang w:val="en-US" w:eastAsia="zh-CN"/>
        </w:rPr>
      </w:pPr>
      <w:r>
        <w:rPr>
          <w:rFonts w:hint="eastAsia"/>
          <w:lang w:val="en-US" w:eastAsia="zh-CN"/>
        </w:rPr>
        <w:t>查看文献综述</w:t>
      </w:r>
    </w:p>
    <w:p w14:paraId="7BAC7D02">
      <w:pPr>
        <w:bidi w:val="0"/>
        <w:rPr>
          <w:rFonts w:hint="eastAsia"/>
          <w:lang w:val="en-US" w:eastAsia="zh-CN"/>
        </w:rPr>
      </w:pPr>
      <w:r>
        <w:rPr>
          <w:rFonts w:hint="eastAsia" w:ascii="Calibri" w:eastAsia="宋体"/>
          <w:lang w:val="en-US" w:eastAsia="zh-CN"/>
        </w:rPr>
        <w:t>点击进入“查看</w:t>
      </w:r>
      <w:r>
        <w:rPr>
          <w:rFonts w:hint="eastAsia"/>
          <w:lang w:val="en-US" w:eastAsia="zh-CN"/>
        </w:rPr>
        <w:t>文献综述</w:t>
      </w:r>
      <w:r>
        <w:rPr>
          <w:rFonts w:hint="eastAsia" w:ascii="Calibri" w:eastAsia="宋体"/>
          <w:lang w:val="en-US" w:eastAsia="zh-CN"/>
        </w:rPr>
        <w:t>”页面，</w:t>
      </w:r>
      <w:r>
        <w:rPr>
          <w:rFonts w:hint="eastAsia"/>
          <w:lang w:val="en-US" w:eastAsia="zh-CN"/>
        </w:rPr>
        <w:t>列表展示学生外文译文的提交状态、指导成绩、审核进度等信息。</w:t>
      </w:r>
    </w:p>
    <w:p w14:paraId="36B6B12C">
      <w:pPr>
        <w:bidi w:val="0"/>
        <w:rPr>
          <w:rFonts w:hint="eastAsia"/>
          <w:lang w:val="en-US" w:eastAsia="zh-CN"/>
        </w:rPr>
      </w:pPr>
      <w:r>
        <w:drawing>
          <wp:inline distT="0" distB="0" distL="114300" distR="114300">
            <wp:extent cx="5273675" cy="427355"/>
            <wp:effectExtent l="0" t="0" r="3175" b="10795"/>
            <wp:docPr id="1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
                    <pic:cNvPicPr>
                      <a:picLocks noChangeAspect="1"/>
                    </pic:cNvPicPr>
                  </pic:nvPicPr>
                  <pic:blipFill>
                    <a:blip r:embed="rId56"/>
                    <a:stretch>
                      <a:fillRect/>
                    </a:stretch>
                  </pic:blipFill>
                  <pic:spPr>
                    <a:xfrm>
                      <a:off x="0" y="0"/>
                      <a:ext cx="5273675" cy="427355"/>
                    </a:xfrm>
                    <a:prstGeom prst="rect">
                      <a:avLst/>
                    </a:prstGeom>
                    <a:noFill/>
                    <a:ln>
                      <a:noFill/>
                    </a:ln>
                  </pic:spPr>
                </pic:pic>
              </a:graphicData>
            </a:graphic>
          </wp:inline>
        </w:drawing>
      </w:r>
    </w:p>
    <w:p w14:paraId="58DE8EB2">
      <w:pPr>
        <w:bidi w:val="0"/>
        <w:rPr>
          <w:rFonts w:hint="eastAsia" w:ascii="Calibri" w:eastAsia="宋体"/>
          <w:lang w:val="en-US" w:eastAsia="zh-CN"/>
        </w:rPr>
      </w:pPr>
    </w:p>
    <w:p w14:paraId="49654735">
      <w:pPr>
        <w:bidi w:val="0"/>
        <w:rPr>
          <w:rFonts w:hint="eastAsia"/>
          <w:lang w:val="en-US" w:eastAsia="zh-CN"/>
        </w:rPr>
      </w:pPr>
      <w:r>
        <w:rPr>
          <w:rFonts w:hint="eastAsia"/>
          <w:lang w:val="en-US" w:eastAsia="zh-CN"/>
        </w:rPr>
        <w:t>*</w:t>
      </w:r>
      <w:r>
        <w:rPr>
          <w:rFonts w:hint="eastAsia" w:ascii="Calibri" w:eastAsia="宋体"/>
          <w:lang w:val="en-US" w:eastAsia="zh-CN"/>
        </w:rPr>
        <w:t>审核通过的支持教师查看详情，也可直接进行修改，修改之后不用审核；</w:t>
      </w:r>
    </w:p>
    <w:p w14:paraId="16415C01">
      <w:pPr>
        <w:bidi w:val="0"/>
        <w:rPr>
          <w:rFonts w:hint="eastAsia"/>
          <w:lang w:val="en-US" w:eastAsia="zh-CN"/>
        </w:rPr>
      </w:pPr>
      <w:r>
        <w:rPr>
          <w:rFonts w:hint="eastAsia"/>
          <w:lang w:val="en-US" w:eastAsia="zh-CN"/>
        </w:rPr>
        <w:t>*点击允许修改之后，在学生提交文献综述操作栏中增加了“修改”按钮，学生修改之后无需审核。</w:t>
      </w:r>
    </w:p>
    <w:p w14:paraId="6632669F">
      <w:pPr>
        <w:bidi w:val="0"/>
        <w:rPr>
          <w:rFonts w:hint="eastAsia"/>
          <w:lang w:val="en-US" w:eastAsia="zh-CN"/>
        </w:rPr>
      </w:pPr>
      <w:r>
        <w:rPr>
          <w:rFonts w:hint="eastAsia"/>
          <w:lang w:val="en-US" w:eastAsia="zh-CN"/>
        </w:rPr>
        <w:t>教师可对学生文献综述进行评分操作。</w:t>
      </w:r>
    </w:p>
    <w:p w14:paraId="27D494C9">
      <w:pPr>
        <w:bidi w:val="0"/>
        <w:jc w:val="center"/>
        <w:rPr>
          <w:rFonts w:hint="default"/>
          <w:lang w:val="en-US" w:eastAsia="zh-CN"/>
        </w:rPr>
      </w:pPr>
      <w:r>
        <w:drawing>
          <wp:inline distT="0" distB="0" distL="114300" distR="114300">
            <wp:extent cx="1600200" cy="648970"/>
            <wp:effectExtent l="0" t="0" r="0" b="1778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57"/>
                    <a:srcRect t="43285"/>
                    <a:stretch>
                      <a:fillRect/>
                    </a:stretch>
                  </pic:blipFill>
                  <pic:spPr>
                    <a:xfrm>
                      <a:off x="0" y="0"/>
                      <a:ext cx="1600200" cy="648970"/>
                    </a:xfrm>
                    <a:prstGeom prst="snip2SameRect">
                      <a:avLst/>
                    </a:prstGeom>
                    <a:noFill/>
                    <a:ln>
                      <a:noFill/>
                    </a:ln>
                  </pic:spPr>
                </pic:pic>
              </a:graphicData>
            </a:graphic>
          </wp:inline>
        </w:drawing>
      </w:r>
    </w:p>
    <w:p w14:paraId="55AD539A">
      <w:pPr>
        <w:pStyle w:val="3"/>
        <w:numPr>
          <w:ilvl w:val="1"/>
          <w:numId w:val="3"/>
        </w:numPr>
        <w:bidi w:val="0"/>
        <w:ind w:left="567" w:leftChars="0" w:hanging="567" w:firstLineChars="0"/>
      </w:pPr>
      <w:r>
        <w:rPr>
          <w:rFonts w:hint="eastAsia"/>
          <w:lang w:val="en-US" w:eastAsia="zh-CN"/>
        </w:rPr>
        <w:t>初期检查</w:t>
      </w:r>
    </w:p>
    <w:p w14:paraId="7A79070A">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若学校开启了初期检查功能模块，则可打开</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过程文档管理</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初期检查</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页面查看学生提交初期检查文档以及审核的进展情况。</w:t>
      </w:r>
    </w:p>
    <w:p w14:paraId="5AC55061">
      <w:pPr>
        <w:keepNext w:val="0"/>
        <w:keepLines w:val="0"/>
        <w:widowControl w:val="0"/>
        <w:numPr>
          <w:ilvl w:val="0"/>
          <w:numId w:val="10"/>
        </w:numPr>
        <w:suppressLineNumbers w:val="0"/>
        <w:spacing w:before="0" w:beforeAutospacing="1" w:after="0" w:afterAutospacing="0"/>
        <w:ind w:left="0" w:right="0" w:firstLine="420" w:firstLineChars="200"/>
        <w:jc w:val="both"/>
        <w:rPr>
          <w:rFonts w:hint="eastAsia"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提交初期检查</w:t>
      </w:r>
    </w:p>
    <w:p w14:paraId="7DF34595">
      <w:pPr>
        <w:keepNext w:val="0"/>
        <w:keepLines w:val="0"/>
        <w:widowControl w:val="0"/>
        <w:suppressLineNumbers w:val="0"/>
        <w:spacing w:before="0" w:beforeAutospacing="1" w:after="0" w:afterAutospacing="0"/>
        <w:ind w:left="0" w:right="0" w:firstLine="420" w:firstLineChars="200"/>
        <w:jc w:val="both"/>
        <w:rPr>
          <w:rFonts w:hint="eastAsia" w:ascii="Calibri" w:hAnsi="Calibri" w:eastAsia="宋体" w:cs="Times New Roman"/>
          <w:color w:val="auto"/>
          <w:kern w:val="2"/>
          <w:sz w:val="21"/>
          <w:szCs w:val="21"/>
          <w:lang w:val="en-US" w:eastAsia="zh-CN" w:bidi="ar"/>
          <w:woUserID w:val="2"/>
        </w:rPr>
      </w:pPr>
      <w:r>
        <w:rPr>
          <w:rFonts w:hint="eastAsia" w:ascii="宋体" w:hAnsi="宋体" w:eastAsia="宋体" w:cs="宋体"/>
          <w:color w:val="auto"/>
          <w:kern w:val="2"/>
          <w:sz w:val="21"/>
          <w:szCs w:val="21"/>
          <w:lang w:val="en-US" w:eastAsia="zh-CN" w:bidi="ar"/>
          <w:woUserID w:val="2"/>
        </w:rPr>
        <w:t>进入“提交初期检查”页面，</w:t>
      </w:r>
      <w:r>
        <w:rPr>
          <w:rFonts w:hint="eastAsia" w:ascii="宋体" w:hAnsi="宋体" w:eastAsia="宋体" w:cs="宋体"/>
          <w:color w:val="auto"/>
          <w:kern w:val="2"/>
          <w:sz w:val="21"/>
          <w:szCs w:val="21"/>
          <w:lang w:val="en-US" w:eastAsia="zh" w:bidi="ar"/>
          <w:woUserID w:val="2"/>
        </w:rPr>
        <w:t>教师</w:t>
      </w:r>
      <w:r>
        <w:rPr>
          <w:rFonts w:hint="eastAsia" w:ascii="宋体" w:hAnsi="宋体" w:eastAsia="宋体" w:cs="宋体"/>
          <w:color w:val="auto"/>
          <w:kern w:val="2"/>
          <w:sz w:val="21"/>
          <w:szCs w:val="21"/>
          <w:lang w:val="en-US" w:eastAsia="zh-CN" w:bidi="ar"/>
          <w:woUserID w:val="2"/>
        </w:rPr>
        <w:t>可查看学生初期检查的提交状态和审核进度，支持查看详情和历史记录。</w:t>
      </w:r>
      <w:r>
        <w:rPr>
          <w:rFonts w:hint="eastAsia" w:ascii="Calibri" w:hAnsi="Calibri" w:eastAsia="宋体" w:cs="Times New Roman"/>
          <w:color w:val="auto"/>
          <w:kern w:val="2"/>
          <w:sz w:val="21"/>
          <w:szCs w:val="21"/>
          <w:lang w:val="en-US" w:eastAsia="zh-CN" w:bidi="ar"/>
          <w:woUserID w:val="2"/>
        </w:rPr>
        <w:t xml:space="preserve"> </w:t>
      </w:r>
    </w:p>
    <w:p w14:paraId="4D376C2C">
      <w:pPr>
        <w:keepNext w:val="0"/>
        <w:keepLines w:val="0"/>
        <w:widowControl w:val="0"/>
        <w:suppressLineNumbers w:val="0"/>
        <w:spacing w:before="0" w:beforeAutospacing="1" w:after="0" w:afterAutospacing="0"/>
        <w:ind w:left="0" w:right="0" w:firstLine="420" w:firstLineChars="200"/>
        <w:jc w:val="center"/>
        <w:rPr>
          <w:rFonts w:hint="eastAsia" w:ascii="Calibri" w:hAnsi="Calibri" w:eastAsia="宋体" w:cs="Times New Roman"/>
          <w:color w:val="auto"/>
          <w:kern w:val="2"/>
          <w:sz w:val="21"/>
          <w:szCs w:val="21"/>
          <w:lang w:val="en-US" w:eastAsia="zh" w:bidi="ar"/>
          <w:woUserID w:val="2"/>
        </w:rPr>
      </w:pPr>
      <w:r>
        <w:rPr>
          <w:rFonts w:hint="eastAsia" w:ascii="Calibri" w:hAnsi="Calibri" w:eastAsia="宋体" w:cs="Times New Roman"/>
          <w:color w:val="auto"/>
          <w:kern w:val="2"/>
          <w:sz w:val="21"/>
          <w:szCs w:val="21"/>
          <w:lang w:val="en-US" w:eastAsia="zh" w:bidi="ar"/>
          <w:woUserID w:val="2"/>
        </w:rPr>
        <w:drawing>
          <wp:inline distT="0" distB="0" distL="114300" distR="114300">
            <wp:extent cx="5267960" cy="638810"/>
            <wp:effectExtent l="0" t="0" r="8890" b="889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58"/>
                    <a:stretch>
                      <a:fillRect/>
                    </a:stretch>
                  </pic:blipFill>
                  <pic:spPr>
                    <a:xfrm>
                      <a:off x="0" y="0"/>
                      <a:ext cx="5267960" cy="638810"/>
                    </a:xfrm>
                    <a:prstGeom prst="rect">
                      <a:avLst/>
                    </a:prstGeom>
                  </pic:spPr>
                </pic:pic>
              </a:graphicData>
            </a:graphic>
          </wp:inline>
        </w:drawing>
      </w:r>
    </w:p>
    <w:p w14:paraId="27A8C9FA">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w:t>
      </w:r>
      <w:r>
        <w:rPr>
          <w:rFonts w:hint="default" w:ascii="Calibri" w:hAnsi="Calibri" w:eastAsia="宋体" w:cs="Calibri"/>
          <w:color w:val="auto"/>
          <w:kern w:val="2"/>
          <w:sz w:val="21"/>
          <w:szCs w:val="21"/>
          <w:lang w:val="en-US" w:eastAsia="zh-CN" w:bidi="ar"/>
          <w:woUserID w:val="2"/>
        </w:rPr>
        <w:t>2</w:t>
      </w:r>
      <w:r>
        <w:rPr>
          <w:rFonts w:hint="eastAsia" w:ascii="宋体" w:hAnsi="宋体" w:eastAsia="宋体" w:cs="宋体"/>
          <w:color w:val="auto"/>
          <w:kern w:val="2"/>
          <w:sz w:val="21"/>
          <w:szCs w:val="21"/>
          <w:lang w:val="en-US" w:eastAsia="zh-CN" w:bidi="ar"/>
          <w:woUserID w:val="2"/>
        </w:rPr>
        <w:t>）审核初期检查</w:t>
      </w:r>
    </w:p>
    <w:p w14:paraId="6A8C45E1">
      <w:pPr>
        <w:keepNext w:val="0"/>
        <w:keepLines w:val="0"/>
        <w:widowControl w:val="0"/>
        <w:suppressLineNumbers w:val="0"/>
        <w:spacing w:before="0" w:beforeAutospacing="1" w:after="0" w:afterAutospacing="0"/>
        <w:ind w:left="0" w:right="0" w:firstLine="420" w:firstLineChars="200"/>
        <w:jc w:val="both"/>
        <w:rPr>
          <w:rFonts w:hint="eastAsia" w:ascii="宋体" w:hAnsi="宋体" w:eastAsia="宋体" w:cs="宋体"/>
          <w:color w:val="auto"/>
          <w:kern w:val="2"/>
          <w:sz w:val="21"/>
          <w:szCs w:val="21"/>
          <w:lang w:val="en-US" w:eastAsia="zh-CN" w:bidi="ar"/>
          <w:woUserID w:val="2"/>
        </w:rPr>
      </w:pPr>
      <w:r>
        <w:rPr>
          <w:rFonts w:hint="default" w:ascii="Calibri" w:hAnsi="Calibri" w:eastAsia="宋体" w:cs="Times New Roman"/>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若配置了</w:t>
      </w:r>
      <w:r>
        <w:rPr>
          <w:rFonts w:hint="eastAsia" w:ascii="宋体" w:hAnsi="宋体" w:eastAsia="宋体" w:cs="宋体"/>
          <w:color w:val="auto"/>
          <w:kern w:val="2"/>
          <w:sz w:val="21"/>
          <w:szCs w:val="21"/>
          <w:lang w:val="en-US" w:eastAsia="zh" w:bidi="ar"/>
          <w:woUserID w:val="2"/>
        </w:rPr>
        <w:t>指导教师</w:t>
      </w:r>
      <w:r>
        <w:rPr>
          <w:rFonts w:hint="eastAsia" w:ascii="宋体" w:hAnsi="宋体" w:eastAsia="宋体" w:cs="宋体"/>
          <w:color w:val="auto"/>
          <w:kern w:val="2"/>
          <w:sz w:val="21"/>
          <w:szCs w:val="21"/>
          <w:lang w:val="en-US" w:eastAsia="zh-CN" w:bidi="ar"/>
          <w:woUserID w:val="2"/>
        </w:rPr>
        <w:t>审核初期检查，则可在该页面进行审核操作。</w:t>
      </w:r>
    </w:p>
    <w:p w14:paraId="42D5F6B1">
      <w:pPr>
        <w:keepNext w:val="0"/>
        <w:keepLines w:val="0"/>
        <w:widowControl w:val="0"/>
        <w:suppressLineNumbers w:val="0"/>
        <w:spacing w:before="0" w:beforeAutospacing="1" w:after="0" w:afterAutospacing="0"/>
        <w:ind w:left="0" w:right="0" w:firstLine="420" w:firstLineChars="200"/>
        <w:jc w:val="both"/>
        <w:rPr>
          <w:rFonts w:hint="eastAsia" w:ascii="Calibri" w:hAnsi="Calibri" w:eastAsia="宋体" w:cs="Times New Roman"/>
          <w:kern w:val="2"/>
          <w:sz w:val="21"/>
          <w:szCs w:val="21"/>
          <w:woUserID w:val="2"/>
        </w:rPr>
      </w:pPr>
      <w:r>
        <w:rPr>
          <w:rFonts w:hint="default" w:ascii="Calibri" w:hAnsi="Calibri" w:eastAsia="宋体" w:cs="Times New Roman"/>
          <w:color w:val="auto"/>
          <w:kern w:val="2"/>
          <w:sz w:val="21"/>
          <w:szCs w:val="21"/>
          <w:lang w:val="en-US" w:eastAsia="zh-CN" w:bidi="ar"/>
          <w:woUserID w:val="2"/>
        </w:rPr>
        <w:t xml:space="preserve"> </w:t>
      </w:r>
      <w:r>
        <w:rPr>
          <w:rFonts w:hint="eastAsia" w:ascii="Calibri" w:hAnsi="Calibri" w:eastAsia="宋体" w:cs="Times New Roman"/>
          <w:color w:val="auto"/>
          <w:kern w:val="2"/>
          <w:sz w:val="21"/>
          <w:szCs w:val="21"/>
          <w:lang w:val="en-US" w:eastAsia="zh-CN" w:bidi="ar"/>
          <w:woUserID w:val="2"/>
        </w:rPr>
        <w:drawing>
          <wp:inline distT="0" distB="0" distL="114300" distR="114300">
            <wp:extent cx="5271770" cy="704215"/>
            <wp:effectExtent l="0" t="0" r="5080" b="63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59"/>
                    <a:stretch>
                      <a:fillRect/>
                    </a:stretch>
                  </pic:blipFill>
                  <pic:spPr>
                    <a:xfrm>
                      <a:off x="0" y="0"/>
                      <a:ext cx="5271770" cy="704215"/>
                    </a:xfrm>
                    <a:prstGeom prst="rect">
                      <a:avLst/>
                    </a:prstGeom>
                  </pic:spPr>
                </pic:pic>
              </a:graphicData>
            </a:graphic>
          </wp:inline>
        </w:drawing>
      </w:r>
      <w:r>
        <w:rPr>
          <w:rFonts w:hint="eastAsia" w:ascii="Calibri" w:hAnsi="Calibri" w:eastAsia="宋体" w:cs="Times New Roman"/>
          <w:color w:val="auto"/>
          <w:kern w:val="2"/>
          <w:sz w:val="21"/>
          <w:szCs w:val="21"/>
          <w:lang w:val="en-US" w:eastAsia="zh-CN" w:bidi="ar"/>
          <w:woUserID w:val="2"/>
        </w:rPr>
        <w:t xml:space="preserve"> </w:t>
      </w:r>
    </w:p>
    <w:p w14:paraId="0200C0FC">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w:t>
      </w:r>
      <w:r>
        <w:rPr>
          <w:rFonts w:hint="default" w:ascii="Calibri" w:hAnsi="Calibri" w:eastAsia="宋体" w:cs="Calibri"/>
          <w:color w:val="auto"/>
          <w:kern w:val="2"/>
          <w:sz w:val="21"/>
          <w:szCs w:val="21"/>
          <w:lang w:val="en-US" w:eastAsia="zh-CN" w:bidi="ar"/>
          <w:woUserID w:val="2"/>
        </w:rPr>
        <w:t>3</w:t>
      </w:r>
      <w:r>
        <w:rPr>
          <w:rFonts w:hint="eastAsia" w:ascii="宋体" w:hAnsi="宋体" w:eastAsia="宋体" w:cs="宋体"/>
          <w:color w:val="auto"/>
          <w:kern w:val="2"/>
          <w:sz w:val="21"/>
          <w:szCs w:val="21"/>
          <w:lang w:val="en-US" w:eastAsia="zh-CN" w:bidi="ar"/>
          <w:woUserID w:val="2"/>
        </w:rPr>
        <w:t>）查看初期检查</w:t>
      </w:r>
    </w:p>
    <w:p w14:paraId="3CE39C40">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进入“查看初期检查”页面，可看到学生的提交状态、审核进度等信息。支持查看详情和历史记录、支持列表数据导出、分配审核人、文档导出、是否允许学生修改、是否给予学生超时提交权限等操作。</w:t>
      </w:r>
    </w:p>
    <w:p w14:paraId="10B72463">
      <w:pPr>
        <w:keepNext w:val="0"/>
        <w:keepLines w:val="0"/>
        <w:widowControl w:val="0"/>
        <w:suppressLineNumbers w:val="0"/>
        <w:spacing w:before="0" w:beforeAutospacing="1" w:after="0" w:afterAutospacing="0"/>
        <w:ind w:left="0" w:right="0" w:firstLine="420" w:firstLineChars="200"/>
        <w:jc w:val="center"/>
        <w:rPr>
          <w:rFonts w:hint="eastAsia" w:eastAsia="宋体"/>
          <w:lang w:eastAsia="zh"/>
          <w:woUserID w:val="2"/>
        </w:rPr>
      </w:pPr>
      <w:r>
        <w:rPr>
          <w:rFonts w:hint="eastAsia" w:eastAsia="宋体"/>
          <w:lang w:eastAsia="zh"/>
          <w:woUserID w:val="2"/>
        </w:rPr>
        <w:drawing>
          <wp:inline distT="0" distB="0" distL="114300" distR="114300">
            <wp:extent cx="5261610" cy="1257935"/>
            <wp:effectExtent l="0" t="0" r="15240" b="1841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60"/>
                    <a:stretch>
                      <a:fillRect/>
                    </a:stretch>
                  </pic:blipFill>
                  <pic:spPr>
                    <a:xfrm>
                      <a:off x="0" y="0"/>
                      <a:ext cx="5261610" cy="1257935"/>
                    </a:xfrm>
                    <a:prstGeom prst="rect">
                      <a:avLst/>
                    </a:prstGeom>
                  </pic:spPr>
                </pic:pic>
              </a:graphicData>
            </a:graphic>
          </wp:inline>
        </w:drawing>
      </w:r>
    </w:p>
    <w:p w14:paraId="1D99C392">
      <w:pPr>
        <w:bidi w:val="0"/>
        <w:rPr>
          <w:rFonts w:hint="default"/>
          <w:lang w:val="en-US" w:eastAsia="zh-CN"/>
        </w:rPr>
      </w:pPr>
    </w:p>
    <w:p w14:paraId="272CABC0">
      <w:pPr>
        <w:pStyle w:val="3"/>
        <w:numPr>
          <w:ilvl w:val="1"/>
          <w:numId w:val="3"/>
        </w:numPr>
        <w:bidi w:val="0"/>
        <w:ind w:left="567" w:leftChars="0" w:hanging="567" w:firstLineChars="0"/>
      </w:pPr>
      <w:r>
        <w:rPr>
          <w:rFonts w:hint="eastAsia"/>
          <w:lang w:val="en-US" w:eastAsia="zh-CN"/>
        </w:rPr>
        <w:t>中期检查</w:t>
      </w:r>
    </w:p>
    <w:p w14:paraId="35BA2500">
      <w:pPr>
        <w:keepNext w:val="0"/>
        <w:keepLines w:val="0"/>
        <w:widowControl w:val="0"/>
        <w:numPr>
          <w:ilvl w:val="0"/>
          <w:numId w:val="11"/>
        </w:numPr>
        <w:suppressLineNumbers w:val="0"/>
        <w:spacing w:before="0" w:beforeAutospacing="1" w:after="0" w:afterAutospacing="0"/>
        <w:ind w:left="0" w:right="0" w:firstLine="420" w:firstLineChars="200"/>
        <w:jc w:val="both"/>
        <w:rPr>
          <w:rFonts w:hint="eastAsia"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提交中期检查</w:t>
      </w:r>
    </w:p>
    <w:p w14:paraId="5F793670">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进入“提交中期检查”页面，</w:t>
      </w:r>
      <w:r>
        <w:rPr>
          <w:rFonts w:hint="eastAsia" w:ascii="宋体" w:hAnsi="宋体" w:eastAsia="宋体" w:cs="宋体"/>
          <w:color w:val="auto"/>
          <w:kern w:val="2"/>
          <w:sz w:val="21"/>
          <w:szCs w:val="21"/>
          <w:lang w:val="en-US" w:eastAsia="zh" w:bidi="ar"/>
          <w:woUserID w:val="2"/>
        </w:rPr>
        <w:t>指导教师</w:t>
      </w:r>
      <w:r>
        <w:rPr>
          <w:rFonts w:hint="eastAsia" w:ascii="宋体" w:hAnsi="宋体" w:eastAsia="宋体" w:cs="宋体"/>
          <w:color w:val="auto"/>
          <w:kern w:val="2"/>
          <w:sz w:val="21"/>
          <w:szCs w:val="21"/>
          <w:lang w:val="en-US" w:eastAsia="zh-CN" w:bidi="ar"/>
          <w:woUserID w:val="2"/>
        </w:rPr>
        <w:t>可查看学生中期检查的提交状态和审核进度，支持查看详情和历史记录。</w:t>
      </w:r>
      <w:r>
        <w:rPr>
          <w:rFonts w:hint="eastAsia" w:ascii="宋体" w:hAnsi="宋体" w:eastAsia="宋体" w:cs="宋体"/>
          <w:color w:val="auto"/>
          <w:kern w:val="2"/>
          <w:sz w:val="21"/>
          <w:szCs w:val="21"/>
          <w:lang w:val="en-US" w:eastAsia="zh" w:bidi="ar"/>
          <w:woUserID w:val="2"/>
        </w:rPr>
        <w:t>教师</w:t>
      </w:r>
      <w:r>
        <w:rPr>
          <w:rFonts w:hint="eastAsia" w:ascii="宋体" w:hAnsi="宋体" w:eastAsia="宋体" w:cs="宋体"/>
          <w:color w:val="auto"/>
          <w:kern w:val="2"/>
          <w:sz w:val="21"/>
          <w:szCs w:val="21"/>
          <w:lang w:val="en-US" w:eastAsia="zh-CN" w:bidi="ar"/>
          <w:woUserID w:val="2"/>
        </w:rPr>
        <w:t>有提交中期检查的权限，提交后也可进行修改、查看历史记录。</w:t>
      </w:r>
    </w:p>
    <w:p w14:paraId="3F4685EA">
      <w:pPr>
        <w:numPr>
          <w:ilvl w:val="0"/>
          <w:numId w:val="0"/>
        </w:numPr>
        <w:jc w:val="center"/>
        <w:rPr>
          <w:rFonts w:hint="eastAsia" w:eastAsia="宋体"/>
          <w:lang w:eastAsia="zh"/>
        </w:rPr>
      </w:pPr>
      <w:r>
        <w:rPr>
          <w:rFonts w:hint="eastAsia" w:eastAsia="宋体"/>
          <w:lang w:eastAsia="zh"/>
        </w:rPr>
        <w:drawing>
          <wp:inline distT="0" distB="0" distL="114300" distR="114300">
            <wp:extent cx="5263515" cy="580390"/>
            <wp:effectExtent l="0" t="0" r="13335" b="1016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61"/>
                    <a:stretch>
                      <a:fillRect/>
                    </a:stretch>
                  </pic:blipFill>
                  <pic:spPr>
                    <a:xfrm>
                      <a:off x="0" y="0"/>
                      <a:ext cx="5263515" cy="580390"/>
                    </a:xfrm>
                    <a:prstGeom prst="rect">
                      <a:avLst/>
                    </a:prstGeom>
                  </pic:spPr>
                </pic:pic>
              </a:graphicData>
            </a:graphic>
          </wp:inline>
        </w:drawing>
      </w:r>
    </w:p>
    <w:p w14:paraId="1AC920D0">
      <w:pPr>
        <w:keepNext w:val="0"/>
        <w:keepLines w:val="0"/>
        <w:widowControl w:val="0"/>
        <w:numPr>
          <w:ilvl w:val="0"/>
          <w:numId w:val="11"/>
        </w:numPr>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审核中期检查</w:t>
      </w:r>
    </w:p>
    <w:p w14:paraId="199CBBB2">
      <w:pPr>
        <w:keepNext w:val="0"/>
        <w:keepLines w:val="0"/>
        <w:widowControl w:val="0"/>
        <w:suppressLineNumbers w:val="0"/>
        <w:spacing w:before="0" w:beforeAutospacing="1" w:after="0" w:afterAutospacing="0"/>
        <w:ind w:left="0" w:right="0" w:firstLine="420" w:firstLineChars="200"/>
        <w:jc w:val="both"/>
        <w:rPr>
          <w:rFonts w:hint="eastAsia" w:ascii="宋体" w:hAnsi="宋体" w:eastAsia="宋体" w:cs="宋体"/>
          <w:color w:val="auto"/>
          <w:kern w:val="2"/>
          <w:sz w:val="21"/>
          <w:szCs w:val="21"/>
          <w:lang w:val="en-US" w:eastAsia="zh-CN" w:bidi="ar"/>
          <w:woUserID w:val="2"/>
        </w:rPr>
      </w:pPr>
      <w:r>
        <w:rPr>
          <w:rFonts w:hint="default" w:ascii="Calibri" w:hAnsi="Calibri" w:eastAsia="宋体" w:cs="Times New Roman"/>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若配置了</w:t>
      </w:r>
      <w:r>
        <w:rPr>
          <w:rFonts w:hint="eastAsia" w:ascii="宋体" w:hAnsi="宋体" w:eastAsia="宋体" w:cs="宋体"/>
          <w:color w:val="auto"/>
          <w:kern w:val="2"/>
          <w:sz w:val="21"/>
          <w:szCs w:val="21"/>
          <w:lang w:val="en-US" w:eastAsia="zh" w:bidi="ar"/>
          <w:woUserID w:val="2"/>
        </w:rPr>
        <w:t>教师</w:t>
      </w:r>
      <w:r>
        <w:rPr>
          <w:rFonts w:hint="eastAsia" w:ascii="宋体" w:hAnsi="宋体" w:eastAsia="宋体" w:cs="宋体"/>
          <w:color w:val="auto"/>
          <w:kern w:val="2"/>
          <w:sz w:val="21"/>
          <w:szCs w:val="21"/>
          <w:lang w:val="en-US" w:eastAsia="zh-CN" w:bidi="ar"/>
          <w:woUserID w:val="2"/>
        </w:rPr>
        <w:t>审核中期检查，则可在该页面进行审核操作。支持批量审核。</w:t>
      </w:r>
    </w:p>
    <w:p w14:paraId="3B660359">
      <w:pPr>
        <w:keepNext w:val="0"/>
        <w:keepLines w:val="0"/>
        <w:widowControl w:val="0"/>
        <w:numPr>
          <w:ilvl w:val="0"/>
          <w:numId w:val="11"/>
        </w:numPr>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查看中期检查</w:t>
      </w:r>
    </w:p>
    <w:p w14:paraId="586BFB01">
      <w:pPr>
        <w:keepNext w:val="0"/>
        <w:keepLines w:val="0"/>
        <w:widowControl w:val="0"/>
        <w:suppressLineNumbers w:val="0"/>
        <w:spacing w:before="0" w:beforeAutospacing="1" w:after="0" w:afterAutospacing="0"/>
        <w:ind w:left="0" w:right="0" w:firstLine="420" w:firstLineChars="200"/>
        <w:jc w:val="both"/>
        <w:rPr>
          <w:rFonts w:hint="default" w:ascii="宋体" w:hAnsi="宋体" w:eastAsia="宋体" w:cs="宋体"/>
          <w:color w:val="auto"/>
          <w:kern w:val="2"/>
          <w:sz w:val="21"/>
          <w:szCs w:val="21"/>
          <w:lang w:val="en-US" w:eastAsia="zh-CN" w:bidi="ar"/>
          <w:woUserID w:val="2"/>
        </w:rPr>
      </w:pPr>
      <w:r>
        <w:rPr>
          <w:rFonts w:hint="eastAsia" w:ascii="宋体" w:hAnsi="宋体" w:eastAsia="宋体" w:cs="宋体"/>
          <w:color w:val="auto"/>
          <w:kern w:val="2"/>
          <w:sz w:val="21"/>
          <w:szCs w:val="21"/>
          <w:lang w:val="en-US" w:eastAsia="zh-CN" w:bidi="ar"/>
          <w:woUserID w:val="2"/>
        </w:rPr>
        <w:t>进入“查看中期检查”页面，可看到学生的提交状态、审核进度等信息。支持查看详情和历史记录、支持列表数据导出、分配审核人、文档导出、是否允许学生修改、是否给予学生超时提交权限等操作。</w:t>
      </w:r>
    </w:p>
    <w:p w14:paraId="7B891441">
      <w:pPr>
        <w:numPr>
          <w:ilvl w:val="0"/>
          <w:numId w:val="0"/>
        </w:numPr>
        <w:jc w:val="center"/>
        <w:rPr>
          <w:rFonts w:hint="eastAsia" w:eastAsia="宋体"/>
          <w:lang w:eastAsia="zh"/>
        </w:rPr>
      </w:pPr>
      <w:r>
        <w:rPr>
          <w:rFonts w:hint="eastAsia" w:eastAsia="宋体"/>
          <w:lang w:eastAsia="zh"/>
        </w:rPr>
        <w:drawing>
          <wp:inline distT="0" distB="0" distL="114300" distR="114300">
            <wp:extent cx="5261610" cy="1257935"/>
            <wp:effectExtent l="0" t="0" r="15240" b="1841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60"/>
                    <a:stretch>
                      <a:fillRect/>
                    </a:stretch>
                  </pic:blipFill>
                  <pic:spPr>
                    <a:xfrm>
                      <a:off x="0" y="0"/>
                      <a:ext cx="5261610" cy="1257935"/>
                    </a:xfrm>
                    <a:prstGeom prst="rect">
                      <a:avLst/>
                    </a:prstGeom>
                  </pic:spPr>
                </pic:pic>
              </a:graphicData>
            </a:graphic>
          </wp:inline>
        </w:drawing>
      </w:r>
    </w:p>
    <w:p w14:paraId="0B04D427">
      <w:pPr>
        <w:pStyle w:val="3"/>
        <w:numPr>
          <w:ilvl w:val="1"/>
          <w:numId w:val="3"/>
        </w:numPr>
        <w:bidi w:val="0"/>
        <w:ind w:left="567" w:leftChars="0" w:hanging="567" w:firstLineChars="0"/>
        <w:rPr>
          <w:rFonts w:hint="eastAsia"/>
          <w:lang w:val="en-US" w:eastAsia="zh-CN"/>
        </w:rPr>
      </w:pPr>
      <w:r>
        <w:rPr>
          <w:rFonts w:hint="eastAsia"/>
          <w:lang w:val="en-US" w:eastAsia="zh-CN"/>
        </w:rPr>
        <w:t>任务书</w:t>
      </w:r>
    </w:p>
    <w:p w14:paraId="1B9EF0A7">
      <w:pPr>
        <w:keepNext w:val="0"/>
        <w:keepLines w:val="0"/>
        <w:widowControl w:val="0"/>
        <w:suppressLineNumbers w:val="0"/>
        <w:spacing w:before="0" w:beforeAutospacing="1" w:after="0" w:afterAutospacing="0"/>
        <w:ind w:left="0" w:right="0" w:firstLine="420" w:firstLineChars="200"/>
        <w:jc w:val="both"/>
        <w:rPr>
          <w:rFonts w:hint="default" w:eastAsia="宋体"/>
          <w:lang w:val="en-US" w:eastAsia="zh-CN"/>
        </w:rPr>
      </w:pPr>
      <w:r>
        <w:rPr>
          <w:rFonts w:hint="eastAsia" w:ascii="宋体" w:hAnsi="宋体" w:eastAsia="宋体" w:cs="宋体"/>
          <w:color w:val="auto"/>
          <w:kern w:val="2"/>
          <w:sz w:val="21"/>
          <w:szCs w:val="21"/>
          <w:lang w:val="en-US" w:eastAsia="zh" w:bidi="ar"/>
          <w:woUserID w:val="2"/>
        </w:rPr>
        <w:t>指导教师</w:t>
      </w:r>
      <w:r>
        <w:rPr>
          <w:rFonts w:hint="eastAsia" w:ascii="宋体" w:hAnsi="宋体" w:eastAsia="宋体" w:cs="宋体"/>
          <w:color w:val="auto"/>
          <w:kern w:val="2"/>
          <w:sz w:val="21"/>
          <w:szCs w:val="21"/>
          <w:lang w:val="en-US" w:eastAsia="zh-CN" w:bidi="ar"/>
          <w:woUserID w:val="2"/>
        </w:rPr>
        <w:t>可进入</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师生双选管理</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查看任务书</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页面，查看任务书提交状态与审核进度等信息。支持列表数据导出、文档导出、是否允许学生修改操作。</w:t>
      </w:r>
    </w:p>
    <w:p w14:paraId="6A07B8DA">
      <w:pPr>
        <w:bidi w:val="0"/>
        <w:jc w:val="center"/>
        <w:rPr>
          <w:rFonts w:hint="eastAsia" w:eastAsia="宋体"/>
          <w:lang w:val="en-US" w:eastAsia="zh"/>
        </w:rPr>
      </w:pPr>
      <w:r>
        <w:rPr>
          <w:rFonts w:hint="eastAsia" w:eastAsia="宋体"/>
          <w:lang w:val="en-US" w:eastAsia="zh"/>
        </w:rPr>
        <w:drawing>
          <wp:inline distT="0" distB="0" distL="114300" distR="114300">
            <wp:extent cx="5259705" cy="1501775"/>
            <wp:effectExtent l="0" t="0" r="17145" b="317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62"/>
                    <a:stretch>
                      <a:fillRect/>
                    </a:stretch>
                  </pic:blipFill>
                  <pic:spPr>
                    <a:xfrm>
                      <a:off x="0" y="0"/>
                      <a:ext cx="5259705" cy="1501775"/>
                    </a:xfrm>
                    <a:prstGeom prst="rect">
                      <a:avLst/>
                    </a:prstGeom>
                  </pic:spPr>
                </pic:pic>
              </a:graphicData>
            </a:graphic>
          </wp:inline>
        </w:drawing>
      </w:r>
    </w:p>
    <w:p w14:paraId="0906DA8B">
      <w:pPr>
        <w:keepNext w:val="0"/>
        <w:keepLines w:val="0"/>
        <w:widowControl w:val="0"/>
        <w:suppressLineNumbers w:val="0"/>
        <w:spacing w:before="0" w:beforeAutospacing="1" w:after="0" w:afterAutospacing="0"/>
        <w:ind w:left="0" w:right="0" w:firstLine="420" w:firstLineChars="200"/>
        <w:jc w:val="both"/>
        <w:rPr>
          <w:rFonts w:hint="eastAsia" w:ascii="宋体" w:hAnsi="宋体" w:eastAsia="宋体" w:cs="宋体"/>
          <w:color w:val="auto"/>
          <w:kern w:val="2"/>
          <w:sz w:val="21"/>
          <w:szCs w:val="21"/>
          <w:lang w:val="en-US" w:eastAsia="zh-CN" w:bidi="ar"/>
          <w:woUserID w:val="2"/>
        </w:rPr>
      </w:pPr>
      <w:r>
        <w:rPr>
          <w:rFonts w:hint="default" w:ascii="Calibri" w:hAnsi="Calibri" w:eastAsia="宋体" w:cs="Times New Roman"/>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若配置了</w:t>
      </w:r>
      <w:r>
        <w:rPr>
          <w:rFonts w:hint="eastAsia" w:ascii="宋体" w:hAnsi="宋体" w:eastAsia="宋体" w:cs="宋体"/>
          <w:color w:val="auto"/>
          <w:kern w:val="2"/>
          <w:sz w:val="21"/>
          <w:szCs w:val="21"/>
          <w:lang w:val="en-US" w:eastAsia="zh" w:bidi="ar"/>
          <w:woUserID w:val="2"/>
        </w:rPr>
        <w:t>指导教师</w:t>
      </w:r>
      <w:r>
        <w:rPr>
          <w:rFonts w:hint="eastAsia" w:ascii="宋体" w:hAnsi="宋体" w:eastAsia="宋体" w:cs="宋体"/>
          <w:color w:val="auto"/>
          <w:kern w:val="2"/>
          <w:sz w:val="21"/>
          <w:szCs w:val="21"/>
          <w:lang w:val="en-US" w:eastAsia="zh-CN" w:bidi="ar"/>
          <w:woUserID w:val="2"/>
        </w:rPr>
        <w:t>审核任务书，则需要在“审核任务书”页面进行有关审核操作。</w:t>
      </w:r>
    </w:p>
    <w:p w14:paraId="6C96E9E0">
      <w:pPr>
        <w:pStyle w:val="3"/>
        <w:numPr>
          <w:ilvl w:val="1"/>
          <w:numId w:val="3"/>
        </w:numPr>
        <w:bidi w:val="0"/>
        <w:ind w:left="567" w:leftChars="0" w:hanging="567" w:firstLineChars="0"/>
        <w:rPr>
          <w:rFonts w:hint="eastAsia"/>
          <w:lang w:val="en-US" w:eastAsia="zh-CN"/>
          <w:woUserID w:val="1"/>
        </w:rPr>
      </w:pPr>
      <w:bookmarkStart w:id="0" w:name="_GoBack"/>
      <w:r>
        <w:rPr>
          <w:rFonts w:hint="eastAsia"/>
          <w:lang w:val="en-US" w:eastAsia="zh-CN"/>
          <w:woUserID w:val="1"/>
        </w:rPr>
        <w:t>自定义版</w:t>
      </w:r>
    </w:p>
    <w:p w14:paraId="10AD0509">
      <w:pPr>
        <w:rPr>
          <w:woUserID w:val="1"/>
        </w:rPr>
      </w:pPr>
      <w:r>
        <w:rPr>
          <w:rFonts w:hint="eastAsia"/>
          <w:lang w:val="en-US" w:eastAsia="zh-CN"/>
          <w:woUserID w:val="1"/>
        </w:rPr>
        <w:t>根据学校具体设置，教师可看到学生自定义版</w:t>
      </w:r>
      <w:r>
        <w:rPr>
          <w:rFonts w:hint="eastAsia"/>
          <w:lang w:val="en-US" w:eastAsia="zh"/>
          <w:woUserID w:val="1"/>
        </w:rPr>
        <w:t>过程文档</w:t>
      </w:r>
      <w:r>
        <w:rPr>
          <w:rFonts w:hint="eastAsia"/>
          <w:lang w:val="en-US" w:eastAsia="zh-CN"/>
          <w:woUserID w:val="1"/>
        </w:rPr>
        <w:t>的提交状态、审核进度等。</w:t>
      </w:r>
      <w:r>
        <w:rPr>
          <w:rFonts w:hint="eastAsia"/>
          <w:lang w:val="en-US" w:eastAsia="zh"/>
          <w:woUserID w:val="1"/>
        </w:rPr>
        <w:t>其中自定义版本会根据学校需求，自定义为不同的名称。用户可根据不同需要在提交、审核、查看页面下进行操作，操作同过程文档管理其他模块。</w:t>
      </w:r>
    </w:p>
    <w:bookmarkEnd w:id="0"/>
    <w:p w14:paraId="5D6911A1">
      <w:pPr>
        <w:bidi w:val="0"/>
        <w:jc w:val="center"/>
        <w:rPr>
          <w:rFonts w:hint="eastAsia" w:eastAsia="宋体"/>
          <w:lang w:val="en-US" w:eastAsia="zh"/>
        </w:rPr>
      </w:pPr>
    </w:p>
    <w:p w14:paraId="1B7C01E1">
      <w:pPr>
        <w:pStyle w:val="2"/>
        <w:numPr>
          <w:ilvl w:val="0"/>
          <w:numId w:val="3"/>
        </w:numPr>
        <w:ind w:left="425" w:leftChars="0" w:hanging="425" w:firstLineChars="0"/>
        <w:rPr>
          <w:rFonts w:hint="eastAsia"/>
          <w:lang w:val="en-US" w:eastAsia="zh-CN"/>
        </w:rPr>
      </w:pPr>
      <w:r>
        <w:rPr>
          <w:rFonts w:hint="eastAsia"/>
          <w:lang w:val="en-US" w:eastAsia="zh-CN"/>
        </w:rPr>
        <w:t>选题分析</w:t>
      </w:r>
    </w:p>
    <w:p w14:paraId="4D28F653">
      <w:pPr>
        <w:rPr>
          <w:rFonts w:hint="eastAsia"/>
          <w:lang w:val="en-US" w:eastAsia="zh-CN"/>
        </w:rPr>
      </w:pPr>
      <w:r>
        <w:rPr>
          <w:rFonts w:hint="eastAsia"/>
          <w:lang w:val="en-US" w:eastAsia="zh-CN"/>
        </w:rPr>
        <w:t>选</w:t>
      </w:r>
      <w:r>
        <w:rPr>
          <w:rFonts w:hint="default"/>
          <w:lang w:val="en-US" w:eastAsia="zh-CN"/>
        </w:rPr>
        <w:t>题分析功能依托大模型技术实现智能化服务：为师生提供选题分析，助力毕设论文题目紧跟行业动态，保持更新、贴近实际与前沿趋势；还能辅助学生创新选题策划，减少简单模仿情况</w:t>
      </w:r>
      <w:r>
        <w:rPr>
          <w:rFonts w:hint="eastAsia"/>
          <w:lang w:val="en-US" w:eastAsia="zh-CN"/>
        </w:rPr>
        <w:t>，</w:t>
      </w:r>
      <w:r>
        <w:rPr>
          <w:rFonts w:hint="default"/>
          <w:lang w:val="en-US" w:eastAsia="zh-CN"/>
        </w:rPr>
        <w:t>让选题更具价值与新意。</w:t>
      </w:r>
    </w:p>
    <w:p w14:paraId="3331676E">
      <w:pPr>
        <w:rPr>
          <w:rFonts w:hint="eastAsia"/>
          <w:lang w:val="en-US" w:eastAsia="zh-CN"/>
        </w:rPr>
      </w:pPr>
      <w:r>
        <w:rPr>
          <w:rFonts w:hint="eastAsia" w:ascii="宋体" w:hAnsi="宋体" w:eastAsia="宋体" w:cs="宋体"/>
          <w:color w:val="FF0000"/>
          <w:kern w:val="0"/>
          <w:sz w:val="20"/>
          <w:szCs w:val="20"/>
          <w:lang w:val="en-US" w:eastAsia="zh-CN" w:bidi="ar"/>
        </w:rPr>
        <w:t>★</w:t>
      </w:r>
      <w:r>
        <w:rPr>
          <w:rFonts w:hint="eastAsia" w:ascii="宋体" w:hAnsi="宋体" w:eastAsia="宋体" w:cs="宋体"/>
          <w:color w:val="303030"/>
          <w:kern w:val="0"/>
          <w:sz w:val="20"/>
          <w:szCs w:val="20"/>
          <w:lang w:val="en-US" w:eastAsia="zh-CN" w:bidi="ar"/>
        </w:rPr>
        <w:t xml:space="preserve">第 </w:t>
      </w:r>
      <w:r>
        <w:rPr>
          <w:rFonts w:hint="default" w:ascii="Times New Roman" w:hAnsi="Times New Roman" w:eastAsia="宋体" w:cs="Times New Roman"/>
          <w:color w:val="303030"/>
          <w:kern w:val="0"/>
          <w:sz w:val="20"/>
          <w:szCs w:val="20"/>
          <w:lang w:val="en-US" w:eastAsia="zh-CN" w:bidi="ar"/>
        </w:rPr>
        <w:t xml:space="preserve">1 </w:t>
      </w:r>
      <w:r>
        <w:rPr>
          <w:rFonts w:hint="eastAsia" w:ascii="宋体" w:hAnsi="宋体" w:eastAsia="宋体" w:cs="宋体"/>
          <w:color w:val="303030"/>
          <w:kern w:val="0"/>
          <w:sz w:val="21"/>
          <w:szCs w:val="21"/>
          <w:lang w:val="en-US" w:eastAsia="zh-CN" w:bidi="ar"/>
        </w:rPr>
        <w:t>步</w:t>
      </w:r>
      <w:r>
        <w:rPr>
          <w:rFonts w:hint="eastAsia" w:ascii="宋体" w:hAnsi="宋体" w:eastAsia="宋体" w:cs="宋体"/>
          <w:color w:val="303030"/>
          <w:kern w:val="0"/>
          <w:sz w:val="20"/>
          <w:szCs w:val="20"/>
          <w:lang w:val="en-US" w:eastAsia="zh-CN" w:bidi="ar"/>
        </w:rPr>
        <w:t>：</w:t>
      </w:r>
      <w:r>
        <w:rPr>
          <w:rFonts w:hint="eastAsia"/>
          <w:lang w:val="en-US" w:eastAsia="zh-CN"/>
        </w:rPr>
        <w:t>：输入主题，进行智能选题推荐，多个主题请用分号分隔。点击“智能选题”查看推荐内容。</w:t>
      </w:r>
    </w:p>
    <w:p w14:paraId="0ED672D5">
      <w:pPr>
        <w:rPr>
          <w:rFonts w:hint="default"/>
          <w:lang w:val="en-US" w:eastAsia="zh-CN"/>
        </w:rPr>
      </w:pPr>
      <w:r>
        <w:drawing>
          <wp:inline distT="0" distB="0" distL="114300" distR="114300">
            <wp:extent cx="5273675" cy="1230630"/>
            <wp:effectExtent l="0" t="0" r="3175" b="762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63"/>
                    <a:stretch>
                      <a:fillRect/>
                    </a:stretch>
                  </pic:blipFill>
                  <pic:spPr>
                    <a:xfrm>
                      <a:off x="0" y="0"/>
                      <a:ext cx="5273675" cy="1230630"/>
                    </a:xfrm>
                    <a:prstGeom prst="rect">
                      <a:avLst/>
                    </a:prstGeom>
                    <a:noFill/>
                    <a:ln>
                      <a:noFill/>
                    </a:ln>
                  </pic:spPr>
                </pic:pic>
              </a:graphicData>
            </a:graphic>
          </wp:inline>
        </w:drawing>
      </w:r>
    </w:p>
    <w:p w14:paraId="4D24853E">
      <w:pPr>
        <w:rPr>
          <w:rFonts w:hint="default"/>
          <w:lang w:val="en-US" w:eastAsia="zh-CN"/>
        </w:rPr>
      </w:pPr>
      <w:r>
        <w:rPr>
          <w:rFonts w:hint="eastAsia" w:ascii="宋体" w:hAnsi="宋体" w:eastAsia="宋体" w:cs="宋体"/>
          <w:color w:val="FF0000"/>
          <w:kern w:val="0"/>
          <w:sz w:val="20"/>
          <w:szCs w:val="20"/>
          <w:lang w:val="en-US" w:eastAsia="zh-CN" w:bidi="ar"/>
        </w:rPr>
        <w:t>★</w:t>
      </w:r>
      <w:r>
        <w:rPr>
          <w:rFonts w:hint="eastAsia" w:ascii="宋体" w:hAnsi="宋体" w:eastAsia="宋体" w:cs="宋体"/>
          <w:color w:val="303030"/>
          <w:kern w:val="0"/>
          <w:sz w:val="20"/>
          <w:szCs w:val="20"/>
          <w:lang w:val="en-US" w:eastAsia="zh-CN" w:bidi="ar"/>
        </w:rPr>
        <w:t>第</w:t>
      </w:r>
      <w:r>
        <w:rPr>
          <w:rFonts w:hint="eastAsia"/>
          <w:lang w:val="en-US" w:eastAsia="zh-CN"/>
        </w:rPr>
        <w:t xml:space="preserve"> 2</w:t>
      </w:r>
      <w:r>
        <w:rPr>
          <w:rFonts w:hint="default"/>
          <w:lang w:val="en-US" w:eastAsia="zh-CN"/>
        </w:rPr>
        <w:t xml:space="preserve"> </w:t>
      </w:r>
      <w:r>
        <w:rPr>
          <w:rFonts w:hint="eastAsia"/>
          <w:lang w:val="en-US" w:eastAsia="zh-CN"/>
        </w:rPr>
        <w:t>步：在推荐内容页面系统会为用户提供搜索主题的相关文献、提纲推荐、主题研究趋势、相关主题分析、相关机构、相关学者以及相关期刊。下滑依次展示这些内容。</w:t>
      </w:r>
    </w:p>
    <w:p w14:paraId="1F9935F1">
      <w:pPr>
        <w:jc w:val="center"/>
        <w:rPr>
          <w:rFonts w:hint="default" w:ascii="宋体" w:hAnsi="宋体" w:eastAsia="宋体" w:cs="宋体"/>
          <w:color w:val="303030"/>
          <w:kern w:val="0"/>
          <w:sz w:val="20"/>
          <w:szCs w:val="20"/>
          <w:lang w:val="en-US" w:eastAsia="zh-CN" w:bidi="ar"/>
        </w:rPr>
      </w:pPr>
      <w:r>
        <w:drawing>
          <wp:inline distT="0" distB="0" distL="114300" distR="114300">
            <wp:extent cx="1638300" cy="2209800"/>
            <wp:effectExtent l="0" t="0" r="0" b="0"/>
            <wp:docPr id="9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6"/>
                    <pic:cNvPicPr>
                      <a:picLocks noChangeAspect="1"/>
                    </pic:cNvPicPr>
                  </pic:nvPicPr>
                  <pic:blipFill>
                    <a:blip r:embed="rId64"/>
                    <a:stretch>
                      <a:fillRect/>
                    </a:stretch>
                  </pic:blipFill>
                  <pic:spPr>
                    <a:xfrm>
                      <a:off x="0" y="0"/>
                      <a:ext cx="1638300" cy="2209800"/>
                    </a:xfrm>
                    <a:prstGeom prst="rect">
                      <a:avLst/>
                    </a:prstGeom>
                    <a:noFill/>
                    <a:ln>
                      <a:noFill/>
                    </a:ln>
                  </pic:spPr>
                </pic:pic>
              </a:graphicData>
            </a:graphic>
          </wp:inline>
        </w:drawing>
      </w:r>
    </w:p>
    <w:p w14:paraId="718065F4">
      <w:pPr>
        <w:numPr>
          <w:ilvl w:val="0"/>
          <w:numId w:val="12"/>
        </w:numPr>
        <w:rPr>
          <w:rFonts w:hint="eastAsia" w:ascii="宋体" w:hAnsi="宋体" w:eastAsia="宋体" w:cs="宋体"/>
          <w:color w:val="303030"/>
          <w:kern w:val="0"/>
          <w:sz w:val="21"/>
          <w:szCs w:val="21"/>
          <w:lang w:val="en-US" w:eastAsia="zh-CN" w:bidi="ar"/>
        </w:rPr>
      </w:pPr>
      <w:r>
        <w:rPr>
          <w:rFonts w:hint="eastAsia" w:ascii="宋体" w:hAnsi="宋体" w:eastAsia="宋体" w:cs="宋体"/>
          <w:color w:val="303030"/>
          <w:kern w:val="0"/>
          <w:sz w:val="21"/>
          <w:szCs w:val="21"/>
          <w:lang w:val="en-US" w:eastAsia="zh-CN" w:bidi="ar"/>
        </w:rPr>
        <w:t>系统为用户自动推荐10个题目，点击“换一换”调整生成新的推荐题目，支持对题目进行收藏并在“我的收藏”下查看。</w:t>
      </w:r>
    </w:p>
    <w:p w14:paraId="76B6DD39">
      <w:pPr>
        <w:numPr>
          <w:ilvl w:val="0"/>
          <w:numId w:val="12"/>
        </w:numPr>
        <w:rPr>
          <w:rFonts w:hint="eastAsia" w:ascii="宋体" w:hAnsi="宋体" w:eastAsia="宋体" w:cs="宋体"/>
          <w:color w:val="303030"/>
          <w:kern w:val="0"/>
          <w:sz w:val="21"/>
          <w:szCs w:val="21"/>
          <w:lang w:val="en-US" w:eastAsia="zh-CN" w:bidi="ar"/>
        </w:rPr>
      </w:pPr>
      <w:r>
        <w:rPr>
          <w:rFonts w:hint="eastAsia" w:ascii="宋体" w:hAnsi="宋体" w:eastAsia="宋体" w:cs="宋体"/>
          <w:color w:val="303030"/>
          <w:kern w:val="0"/>
          <w:sz w:val="21"/>
          <w:szCs w:val="21"/>
          <w:lang w:val="en-US" w:eastAsia="zh-CN" w:bidi="ar"/>
        </w:rPr>
        <w:t>在相关文献下可查看系统推荐的知网总库资源及互联网的相关文献，点击伴读按钮，进行辅助阅读。支持对题目进行收藏并在“我的收藏”下查看。</w:t>
      </w:r>
    </w:p>
    <w:p w14:paraId="70B480A6">
      <w:pPr>
        <w:numPr>
          <w:ilvl w:val="0"/>
          <w:numId w:val="12"/>
        </w:numPr>
        <w:rPr>
          <w:rFonts w:hint="eastAsia" w:ascii="宋体" w:hAnsi="宋体" w:eastAsia="宋体" w:cs="宋体"/>
          <w:color w:val="303030"/>
          <w:kern w:val="0"/>
          <w:sz w:val="21"/>
          <w:szCs w:val="21"/>
          <w:lang w:val="en-US" w:eastAsia="zh-CN" w:bidi="ar"/>
        </w:rPr>
      </w:pPr>
      <w:r>
        <w:rPr>
          <w:rFonts w:hint="eastAsia" w:ascii="宋体" w:hAnsi="宋体" w:eastAsia="宋体" w:cs="宋体"/>
          <w:color w:val="303030"/>
          <w:kern w:val="0"/>
          <w:sz w:val="21"/>
          <w:szCs w:val="21"/>
          <w:lang w:val="en-US" w:eastAsia="zh-CN" w:bidi="ar"/>
        </w:rPr>
        <w:t>提纲推荐下点击“详情”可查看详细提纲内容，点击“换一换”调整生成新的推荐题目，支持对题目进行收藏并在“我的收藏”下查看。</w:t>
      </w:r>
    </w:p>
    <w:p w14:paraId="7BCDEE90">
      <w:pPr>
        <w:numPr>
          <w:ilvl w:val="0"/>
          <w:numId w:val="12"/>
        </w:numPr>
        <w:rPr>
          <w:rFonts w:hint="eastAsia"/>
          <w:lang w:val="en-US" w:eastAsia="zh-CN"/>
        </w:rPr>
      </w:pPr>
      <w:r>
        <w:rPr>
          <w:rFonts w:hint="eastAsia" w:ascii="宋体" w:hAnsi="宋体" w:eastAsia="宋体" w:cs="宋体"/>
          <w:i w:val="0"/>
          <w:iCs w:val="0"/>
          <w:caps w:val="0"/>
          <w:spacing w:val="0"/>
          <w:sz w:val="21"/>
          <w:szCs w:val="21"/>
          <w:shd w:val="clear" w:fill="FFFFFF"/>
        </w:rPr>
        <w:t>相关主题分析、机构、学者及期刊，能助力用户梳理研究脉络、明晰方向，了解行业研究力量分布以寻求合作与经验借鉴，学习学者成果方法并追踪前沿动态，还可明确优质成果发布平台、挖掘灵感，全方位为选题及研究提供支撑</w:t>
      </w:r>
      <w:r>
        <w:rPr>
          <w:rFonts w:hint="eastAsia" w:ascii="宋体" w:hAnsi="宋体" w:eastAsia="宋体" w:cs="宋体"/>
          <w:i w:val="0"/>
          <w:iCs w:val="0"/>
          <w:caps w:val="0"/>
          <w:spacing w:val="0"/>
          <w:sz w:val="21"/>
          <w:szCs w:val="21"/>
          <w:shd w:val="clear" w:fill="FFFFFF"/>
          <w:lang w:eastAsia="zh-CN"/>
        </w:rPr>
        <w:t>。</w:t>
      </w:r>
      <w:r>
        <w:rPr>
          <w:rFonts w:hint="eastAsia" w:ascii="宋体" w:hAnsi="宋体" w:eastAsia="宋体" w:cs="宋体"/>
          <w:i w:val="0"/>
          <w:iCs w:val="0"/>
          <w:caps w:val="0"/>
          <w:spacing w:val="0"/>
          <w:sz w:val="21"/>
          <w:szCs w:val="21"/>
          <w:shd w:val="clear" w:fill="FFFFFF"/>
        </w:rPr>
        <w:t> </w:t>
      </w:r>
    </w:p>
    <w:p w14:paraId="005B0A0C">
      <w:pPr>
        <w:pStyle w:val="2"/>
        <w:numPr>
          <w:ilvl w:val="0"/>
          <w:numId w:val="3"/>
        </w:numPr>
        <w:ind w:left="425" w:leftChars="0" w:hanging="425" w:firstLineChars="0"/>
        <w:rPr>
          <w:rFonts w:hint="eastAsia"/>
          <w:lang w:val="en-US" w:eastAsia="zh-CN"/>
        </w:rPr>
      </w:pPr>
      <w:r>
        <w:rPr>
          <w:rFonts w:hint="eastAsia"/>
          <w:lang w:val="en-US" w:eastAsia="zh-CN"/>
        </w:rPr>
        <w:t>论文管理</w:t>
      </w:r>
    </w:p>
    <w:p w14:paraId="4FD085DF">
      <w:pPr>
        <w:pStyle w:val="3"/>
        <w:numPr>
          <w:ilvl w:val="1"/>
          <w:numId w:val="3"/>
        </w:numPr>
        <w:bidi w:val="0"/>
        <w:ind w:left="567" w:leftChars="0" w:hanging="567" w:firstLineChars="0"/>
        <w:rPr>
          <w:rFonts w:hint="eastAsia"/>
          <w:lang w:val="en-US" w:eastAsia="zh-CN"/>
        </w:rPr>
      </w:pPr>
      <w:r>
        <w:rPr>
          <w:rFonts w:hint="eastAsia"/>
          <w:lang w:val="en-US" w:eastAsia="zh-CN"/>
        </w:rPr>
        <w:t>初稿</w:t>
      </w:r>
    </w:p>
    <w:p w14:paraId="003CAC06">
      <w:pPr>
        <w:jc w:val="center"/>
        <w:rPr>
          <w:rFonts w:hint="default" w:eastAsia="宋体"/>
          <w:lang w:val="en-US" w:eastAsia="zh-CN"/>
        </w:rPr>
      </w:pPr>
      <w:r>
        <w:drawing>
          <wp:inline distT="0" distB="0" distL="114300" distR="114300">
            <wp:extent cx="2619375" cy="428625"/>
            <wp:effectExtent l="0" t="0" r="9525" b="9525"/>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65"/>
                    <a:stretch>
                      <a:fillRect/>
                    </a:stretch>
                  </pic:blipFill>
                  <pic:spPr>
                    <a:xfrm>
                      <a:off x="0" y="0"/>
                      <a:ext cx="2619375" cy="428625"/>
                    </a:xfrm>
                    <a:prstGeom prst="rect">
                      <a:avLst/>
                    </a:prstGeom>
                    <a:noFill/>
                    <a:ln>
                      <a:noFill/>
                    </a:ln>
                  </pic:spPr>
                </pic:pic>
              </a:graphicData>
            </a:graphic>
          </wp:inline>
        </w:drawing>
      </w:r>
    </w:p>
    <w:p w14:paraId="3737AA14">
      <w:pPr>
        <w:numPr>
          <w:ilvl w:val="0"/>
          <w:numId w:val="13"/>
        </w:numPr>
        <w:ind w:left="0" w:leftChars="0" w:firstLine="0" w:firstLineChars="0"/>
        <w:rPr>
          <w:rFonts w:hint="eastAsia"/>
          <w:lang w:val="en-US" w:eastAsia="zh-CN"/>
        </w:rPr>
      </w:pPr>
      <w:r>
        <w:rPr>
          <w:rFonts w:hint="eastAsia"/>
          <w:lang w:val="en-US" w:eastAsia="zh-CN"/>
        </w:rPr>
        <w:t>提交初稿</w:t>
      </w:r>
    </w:p>
    <w:p w14:paraId="0577C8CF">
      <w:pPr>
        <w:bidi w:val="0"/>
        <w:rPr>
          <w:rFonts w:hint="eastAsia"/>
          <w:lang w:val="en-US" w:eastAsia="zh-CN"/>
        </w:rPr>
      </w:pPr>
      <w:r>
        <w:rPr>
          <w:rFonts w:hint="eastAsia"/>
          <w:lang w:val="en-US" w:eastAsia="zh-CN"/>
        </w:rPr>
        <w:t>列表展示学生初稿的提交状态、审核进度等信息，可查看提交列表详情。</w:t>
      </w:r>
    </w:p>
    <w:p w14:paraId="29CCAB15">
      <w:pPr>
        <w:bidi w:val="0"/>
        <w:rPr>
          <w:rFonts w:hint="eastAsia" w:eastAsia="宋体"/>
          <w:lang w:val="en-US" w:eastAsia="zh"/>
        </w:rPr>
      </w:pPr>
      <w:r>
        <w:rPr>
          <w:rFonts w:hint="eastAsia" w:eastAsia="宋体"/>
          <w:lang w:val="en-US" w:eastAsia="zh"/>
        </w:rPr>
        <w:drawing>
          <wp:inline distT="0" distB="0" distL="114300" distR="114300">
            <wp:extent cx="5259705" cy="607695"/>
            <wp:effectExtent l="0" t="0" r="17145" b="190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66"/>
                    <a:stretch>
                      <a:fillRect/>
                    </a:stretch>
                  </pic:blipFill>
                  <pic:spPr>
                    <a:xfrm>
                      <a:off x="0" y="0"/>
                      <a:ext cx="5259705" cy="607695"/>
                    </a:xfrm>
                    <a:prstGeom prst="rect">
                      <a:avLst/>
                    </a:prstGeom>
                  </pic:spPr>
                </pic:pic>
              </a:graphicData>
            </a:graphic>
          </wp:inline>
        </w:drawing>
      </w:r>
    </w:p>
    <w:p w14:paraId="176B6D0E">
      <w:pPr>
        <w:bidi w:val="0"/>
        <w:rPr>
          <w:rFonts w:hint="default"/>
          <w:lang w:val="en-US" w:eastAsia="zh-CN"/>
        </w:rPr>
      </w:pPr>
      <w:r>
        <w:rPr>
          <w:rFonts w:hint="eastAsia"/>
          <w:lang w:val="en-US" w:eastAsia="zh-CN"/>
        </w:rPr>
        <w:t>教师有提交初稿的权限。在操作栏中点击“提交列表”进入页面，点击“上传初稿”填写内容。</w:t>
      </w:r>
    </w:p>
    <w:p w14:paraId="51689742">
      <w:pPr>
        <w:numPr>
          <w:ilvl w:val="0"/>
          <w:numId w:val="13"/>
        </w:numPr>
        <w:ind w:left="0" w:leftChars="0" w:firstLine="0" w:firstLineChars="0"/>
        <w:rPr>
          <w:rFonts w:hint="default"/>
          <w:lang w:val="en-US" w:eastAsia="zh-CN"/>
        </w:rPr>
      </w:pPr>
      <w:r>
        <w:rPr>
          <w:rFonts w:hint="eastAsia"/>
          <w:lang w:val="en-US" w:eastAsia="zh-CN"/>
        </w:rPr>
        <w:t>审核初稿</w:t>
      </w:r>
    </w:p>
    <w:p w14:paraId="4FEF4883">
      <w:pPr>
        <w:bidi w:val="0"/>
        <w:rPr>
          <w:rFonts w:hint="eastAsia"/>
          <w:lang w:val="en-US" w:eastAsia="zh-CN"/>
        </w:rPr>
      </w:pPr>
      <w:r>
        <w:rPr>
          <w:rFonts w:hint="eastAsia"/>
          <w:lang w:val="en-US" w:eastAsia="zh-CN"/>
        </w:rPr>
        <w:t>若开启初稿审核权限，教师进入“审核初稿-待审核”页面，审核通过后该题目进入“已审核”页面。</w:t>
      </w:r>
    </w:p>
    <w:p w14:paraId="29DF4E33">
      <w:pPr>
        <w:numPr>
          <w:ilvl w:val="0"/>
          <w:numId w:val="0"/>
        </w:numPr>
        <w:ind w:leftChars="0"/>
        <w:jc w:val="center"/>
        <w:rPr>
          <w:rFonts w:hint="default"/>
          <w:lang w:val="en-US" w:eastAsia="zh-CN"/>
        </w:rPr>
      </w:pPr>
      <w:r>
        <w:drawing>
          <wp:inline distT="0" distB="0" distL="114300" distR="114300">
            <wp:extent cx="2714625" cy="314325"/>
            <wp:effectExtent l="0" t="0" r="9525" b="9525"/>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67"/>
                    <a:stretch>
                      <a:fillRect/>
                    </a:stretch>
                  </pic:blipFill>
                  <pic:spPr>
                    <a:xfrm>
                      <a:off x="0" y="0"/>
                      <a:ext cx="2714625" cy="314325"/>
                    </a:xfrm>
                    <a:prstGeom prst="rect">
                      <a:avLst/>
                    </a:prstGeom>
                    <a:noFill/>
                    <a:ln>
                      <a:noFill/>
                    </a:ln>
                  </pic:spPr>
                </pic:pic>
              </a:graphicData>
            </a:graphic>
          </wp:inline>
        </w:drawing>
      </w:r>
    </w:p>
    <w:p w14:paraId="4192F7AF">
      <w:pPr>
        <w:numPr>
          <w:ilvl w:val="0"/>
          <w:numId w:val="13"/>
        </w:numPr>
        <w:ind w:left="0" w:leftChars="0" w:firstLine="0" w:firstLineChars="0"/>
        <w:rPr>
          <w:rFonts w:hint="default"/>
          <w:lang w:val="en-US" w:eastAsia="zh-CN"/>
        </w:rPr>
      </w:pPr>
      <w:r>
        <w:rPr>
          <w:rFonts w:hint="eastAsia"/>
          <w:lang w:val="en-US" w:eastAsia="zh-CN"/>
        </w:rPr>
        <w:t>查看初稿</w:t>
      </w:r>
    </w:p>
    <w:p w14:paraId="48345C32">
      <w:pPr>
        <w:bidi w:val="0"/>
        <w:rPr>
          <w:rFonts w:hint="eastAsia" w:eastAsia="宋体"/>
          <w:lang w:val="en-US" w:eastAsia="zh"/>
          <w:woUserID w:val="2"/>
        </w:rPr>
      </w:pPr>
      <w:r>
        <w:rPr>
          <w:rFonts w:hint="eastAsia"/>
          <w:lang w:val="en-US" w:eastAsia="zh-CN"/>
        </w:rPr>
        <w:t>进入“查看初稿”页面，</w:t>
      </w:r>
      <w:r>
        <w:rPr>
          <w:rFonts w:hint="eastAsia"/>
          <w:lang w:val="en-US" w:eastAsia="zh"/>
          <w:woUserID w:val="2"/>
        </w:rPr>
        <w:t>可给予学生“确认检测”以及查看列表详情。</w:t>
      </w:r>
    </w:p>
    <w:p w14:paraId="59CF5478">
      <w:pPr>
        <w:numPr>
          <w:ilvl w:val="0"/>
          <w:numId w:val="0"/>
        </w:numPr>
        <w:ind w:leftChars="0"/>
        <w:jc w:val="center"/>
        <w:rPr>
          <w:rFonts w:hint="eastAsia" w:eastAsia="宋体"/>
          <w:lang w:val="en-US" w:eastAsia="zh"/>
        </w:rPr>
      </w:pPr>
      <w:r>
        <w:rPr>
          <w:rFonts w:hint="eastAsia" w:eastAsia="宋体"/>
          <w:lang w:val="en-US" w:eastAsia="zh"/>
        </w:rPr>
        <w:drawing>
          <wp:inline distT="0" distB="0" distL="114300" distR="114300">
            <wp:extent cx="5262245" cy="609600"/>
            <wp:effectExtent l="0" t="0" r="1460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68"/>
                    <a:stretch>
                      <a:fillRect/>
                    </a:stretch>
                  </pic:blipFill>
                  <pic:spPr>
                    <a:xfrm>
                      <a:off x="0" y="0"/>
                      <a:ext cx="5262245" cy="609600"/>
                    </a:xfrm>
                    <a:prstGeom prst="rect">
                      <a:avLst/>
                    </a:prstGeom>
                  </pic:spPr>
                </pic:pic>
              </a:graphicData>
            </a:graphic>
          </wp:inline>
        </w:drawing>
      </w:r>
    </w:p>
    <w:p w14:paraId="6DC7B111">
      <w:pPr>
        <w:bidi w:val="0"/>
        <w:rPr>
          <w:rFonts w:hint="default"/>
          <w:lang w:val="en-US" w:eastAsia="zh-CN"/>
          <w:woUserID w:val="2"/>
        </w:rPr>
      </w:pPr>
      <w:r>
        <w:rPr>
          <w:rFonts w:hint="eastAsia"/>
          <w:lang w:val="en-US" w:eastAsia="zh-CN"/>
          <w:woUserID w:val="2"/>
        </w:rPr>
        <w:t>在操作栏中点击“查看列表”进入页面，支持教师对初稿进行查看详情、修改、下载原文、</w:t>
      </w:r>
      <w:r>
        <w:rPr>
          <w:rFonts w:hint="eastAsia"/>
          <w:lang w:val="en-US" w:eastAsia="zh"/>
          <w:woUserID w:val="2"/>
        </w:rPr>
        <w:t>查看写作检查结果</w:t>
      </w:r>
      <w:r>
        <w:rPr>
          <w:rFonts w:hint="eastAsia"/>
          <w:lang w:val="en-US" w:eastAsia="zh-CN"/>
          <w:woUserID w:val="2"/>
        </w:rPr>
        <w:t>等操作。</w:t>
      </w:r>
    </w:p>
    <w:p w14:paraId="21FAA5ED">
      <w:pPr>
        <w:numPr>
          <w:ilvl w:val="0"/>
          <w:numId w:val="0"/>
        </w:numPr>
        <w:ind w:leftChars="0"/>
        <w:jc w:val="center"/>
        <w:rPr>
          <w:rFonts w:hint="eastAsia" w:eastAsia="宋体"/>
          <w:lang w:val="en-US" w:eastAsia="zh"/>
        </w:rPr>
      </w:pPr>
    </w:p>
    <w:p w14:paraId="52EB12F8">
      <w:pPr>
        <w:numPr>
          <w:ilvl w:val="0"/>
          <w:numId w:val="0"/>
        </w:numPr>
        <w:ind w:leftChars="0"/>
        <w:jc w:val="center"/>
        <w:rPr>
          <w:rFonts w:hint="eastAsia" w:eastAsia="宋体"/>
          <w:lang w:val="en-US" w:eastAsia="zh"/>
        </w:rPr>
      </w:pPr>
      <w:r>
        <w:rPr>
          <w:rFonts w:hint="eastAsia" w:eastAsia="宋体"/>
          <w:lang w:val="en-US" w:eastAsia="zh"/>
        </w:rPr>
        <w:drawing>
          <wp:inline distT="0" distB="0" distL="114300" distR="114300">
            <wp:extent cx="5261610" cy="680720"/>
            <wp:effectExtent l="0" t="0" r="15240" b="508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69"/>
                    <a:stretch>
                      <a:fillRect/>
                    </a:stretch>
                  </pic:blipFill>
                  <pic:spPr>
                    <a:xfrm>
                      <a:off x="0" y="0"/>
                      <a:ext cx="5261610" cy="680720"/>
                    </a:xfrm>
                    <a:prstGeom prst="rect">
                      <a:avLst/>
                    </a:prstGeom>
                  </pic:spPr>
                </pic:pic>
              </a:graphicData>
            </a:graphic>
          </wp:inline>
        </w:drawing>
      </w:r>
    </w:p>
    <w:p w14:paraId="06A432F9">
      <w:pPr>
        <w:pStyle w:val="3"/>
        <w:numPr>
          <w:ilvl w:val="1"/>
          <w:numId w:val="3"/>
        </w:numPr>
        <w:bidi w:val="0"/>
        <w:ind w:left="567" w:leftChars="0" w:hanging="567" w:firstLineChars="0"/>
        <w:rPr>
          <w:rFonts w:hint="eastAsia"/>
          <w:lang w:val="en-US" w:eastAsia="zh-CN"/>
        </w:rPr>
      </w:pPr>
      <w:r>
        <w:rPr>
          <w:rFonts w:hint="eastAsia"/>
          <w:lang w:val="en-US" w:eastAsia="zh-CN"/>
        </w:rPr>
        <w:t>过程版</w:t>
      </w:r>
    </w:p>
    <w:p w14:paraId="197EF917">
      <w:r>
        <w:drawing>
          <wp:inline distT="0" distB="0" distL="114300" distR="114300">
            <wp:extent cx="5273040" cy="328295"/>
            <wp:effectExtent l="0" t="0" r="3810" b="14605"/>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70"/>
                    <a:stretch>
                      <a:fillRect/>
                    </a:stretch>
                  </pic:blipFill>
                  <pic:spPr>
                    <a:xfrm>
                      <a:off x="0" y="0"/>
                      <a:ext cx="5273040" cy="328295"/>
                    </a:xfrm>
                    <a:prstGeom prst="rect">
                      <a:avLst/>
                    </a:prstGeom>
                    <a:noFill/>
                    <a:ln>
                      <a:noFill/>
                    </a:ln>
                  </pic:spPr>
                </pic:pic>
              </a:graphicData>
            </a:graphic>
          </wp:inline>
        </w:drawing>
      </w:r>
    </w:p>
    <w:p w14:paraId="2BF2FB26">
      <w:pPr>
        <w:numPr>
          <w:ilvl w:val="0"/>
          <w:numId w:val="14"/>
        </w:numPr>
        <w:ind w:left="0" w:leftChars="0" w:firstLine="0" w:firstLineChars="0"/>
        <w:rPr>
          <w:rFonts w:hint="eastAsia"/>
          <w:lang w:val="en-US" w:eastAsia="zh-CN"/>
        </w:rPr>
      </w:pPr>
      <w:r>
        <w:rPr>
          <w:rFonts w:hint="eastAsia"/>
          <w:lang w:val="en-US" w:eastAsia="zh-CN"/>
        </w:rPr>
        <w:t>提交毕业论文（设计）过程版</w:t>
      </w:r>
    </w:p>
    <w:p w14:paraId="642446E4">
      <w:pPr>
        <w:bidi w:val="0"/>
        <w:rPr>
          <w:rFonts w:hint="default"/>
          <w:lang w:val="en-US" w:eastAsia="zh-CN"/>
        </w:rPr>
      </w:pPr>
      <w:r>
        <w:rPr>
          <w:rFonts w:hint="eastAsia"/>
          <w:lang w:val="en-US" w:eastAsia="zh-CN"/>
        </w:rPr>
        <w:t>列表展示学生过程版论文的提交情况等信息，可查看提交列表详情。</w:t>
      </w:r>
    </w:p>
    <w:p w14:paraId="3326F0C6">
      <w:pPr>
        <w:bidi w:val="0"/>
        <w:rPr>
          <w:rFonts w:hint="default"/>
          <w:lang w:val="en-US" w:eastAsia="zh-CN"/>
        </w:rPr>
      </w:pPr>
      <w:r>
        <w:rPr>
          <w:rFonts w:hint="eastAsia"/>
          <w:lang w:val="en-US" w:eastAsia="zh-CN"/>
        </w:rPr>
        <w:t>教师有提交过程版的权限。在操作栏中点击“提交列表”进入页面，点击“提交文档”填写内容。</w:t>
      </w:r>
    </w:p>
    <w:p w14:paraId="3307C08F">
      <w:pPr>
        <w:bidi w:val="0"/>
        <w:rPr>
          <w:rFonts w:hint="eastAsia"/>
          <w:lang w:val="en-US" w:eastAsia="zh-CN"/>
        </w:rPr>
      </w:pPr>
      <w:r>
        <w:drawing>
          <wp:inline distT="0" distB="0" distL="114300" distR="114300">
            <wp:extent cx="828675" cy="371475"/>
            <wp:effectExtent l="0" t="0" r="9525" b="952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71"/>
                    <a:stretch>
                      <a:fillRect/>
                    </a:stretch>
                  </pic:blipFill>
                  <pic:spPr>
                    <a:xfrm>
                      <a:off x="0" y="0"/>
                      <a:ext cx="828675" cy="371475"/>
                    </a:xfrm>
                    <a:prstGeom prst="rect">
                      <a:avLst/>
                    </a:prstGeom>
                    <a:noFill/>
                    <a:ln>
                      <a:noFill/>
                    </a:ln>
                  </pic:spPr>
                </pic:pic>
              </a:graphicData>
            </a:graphic>
          </wp:inline>
        </w:drawing>
      </w:r>
    </w:p>
    <w:p w14:paraId="71005BB6">
      <w:pPr>
        <w:numPr>
          <w:ilvl w:val="0"/>
          <w:numId w:val="14"/>
        </w:numPr>
        <w:ind w:left="0" w:leftChars="0" w:firstLine="0" w:firstLineChars="0"/>
        <w:rPr>
          <w:rFonts w:hint="eastAsia"/>
          <w:lang w:val="en-US" w:eastAsia="zh-CN"/>
        </w:rPr>
      </w:pPr>
      <w:r>
        <w:rPr>
          <w:rFonts w:hint="eastAsia"/>
          <w:lang w:val="en-US" w:eastAsia="zh-CN"/>
        </w:rPr>
        <w:t>审核毕业论文（设计）过程版</w:t>
      </w:r>
    </w:p>
    <w:p w14:paraId="1589CCEC">
      <w:pPr>
        <w:bidi w:val="0"/>
        <w:rPr>
          <w:rFonts w:hint="eastAsia"/>
          <w:lang w:val="en-US" w:eastAsia="zh-CN"/>
        </w:rPr>
      </w:pPr>
      <w:r>
        <w:rPr>
          <w:rFonts w:hint="eastAsia"/>
          <w:lang w:val="en-US" w:eastAsia="zh-CN"/>
        </w:rPr>
        <w:t>若开启过程版审核权限，教师进入“待审核”页面，审核通过后该题目进入“已审核”页面。</w:t>
      </w:r>
    </w:p>
    <w:p w14:paraId="7359577C">
      <w:pPr>
        <w:numPr>
          <w:ilvl w:val="0"/>
          <w:numId w:val="0"/>
        </w:numPr>
        <w:ind w:leftChars="0"/>
        <w:rPr>
          <w:rFonts w:hint="eastAsia"/>
          <w:lang w:val="en-US" w:eastAsia="zh-CN"/>
        </w:rPr>
      </w:pPr>
      <w:r>
        <w:drawing>
          <wp:inline distT="0" distB="0" distL="114300" distR="114300">
            <wp:extent cx="2714625" cy="314325"/>
            <wp:effectExtent l="0" t="0" r="9525" b="9525"/>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67"/>
                    <a:stretch>
                      <a:fillRect/>
                    </a:stretch>
                  </pic:blipFill>
                  <pic:spPr>
                    <a:xfrm>
                      <a:off x="0" y="0"/>
                      <a:ext cx="2714625" cy="314325"/>
                    </a:xfrm>
                    <a:prstGeom prst="rect">
                      <a:avLst/>
                    </a:prstGeom>
                    <a:noFill/>
                    <a:ln>
                      <a:noFill/>
                    </a:ln>
                  </pic:spPr>
                </pic:pic>
              </a:graphicData>
            </a:graphic>
          </wp:inline>
        </w:drawing>
      </w:r>
    </w:p>
    <w:p w14:paraId="40F64938">
      <w:pPr>
        <w:numPr>
          <w:ilvl w:val="0"/>
          <w:numId w:val="14"/>
        </w:numPr>
        <w:ind w:left="0" w:leftChars="0" w:firstLine="0" w:firstLineChars="0"/>
        <w:rPr>
          <w:rFonts w:hint="eastAsia"/>
          <w:lang w:val="en-US" w:eastAsia="zh-CN"/>
        </w:rPr>
      </w:pPr>
      <w:r>
        <w:rPr>
          <w:rFonts w:hint="eastAsia"/>
          <w:lang w:val="en-US" w:eastAsia="zh-CN"/>
        </w:rPr>
        <w:t>查看毕业论文（设计）过程版</w:t>
      </w:r>
    </w:p>
    <w:p w14:paraId="3697187C">
      <w:pPr>
        <w:bidi w:val="0"/>
        <w:rPr>
          <w:rFonts w:hint="default"/>
          <w:lang w:val="en-US" w:eastAsia="zh-CN"/>
        </w:rPr>
      </w:pPr>
      <w:r>
        <w:rPr>
          <w:rFonts w:hint="eastAsia"/>
          <w:lang w:val="en-US" w:eastAsia="zh-CN"/>
        </w:rPr>
        <w:t>进入此页面，对于已提交的过程版，教师可查看详情、查看校内互检结果、特征词结果，也支持下载原文。</w:t>
      </w:r>
    </w:p>
    <w:p w14:paraId="35053A42">
      <w:pPr>
        <w:bidi w:val="0"/>
        <w:rPr>
          <w:rFonts w:hint="default"/>
          <w:lang w:val="en-US" w:eastAsia="zh-CN"/>
        </w:rPr>
      </w:pPr>
      <w:r>
        <w:drawing>
          <wp:inline distT="0" distB="0" distL="114300" distR="114300">
            <wp:extent cx="2085975" cy="823595"/>
            <wp:effectExtent l="0" t="0" r="0" b="0"/>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72"/>
                    <a:srcRect b="61341"/>
                    <a:stretch>
                      <a:fillRect/>
                    </a:stretch>
                  </pic:blipFill>
                  <pic:spPr>
                    <a:xfrm>
                      <a:off x="0" y="0"/>
                      <a:ext cx="2085975" cy="823595"/>
                    </a:xfrm>
                    <a:prstGeom prst="rect">
                      <a:avLst/>
                    </a:prstGeom>
                    <a:noFill/>
                    <a:ln>
                      <a:noFill/>
                    </a:ln>
                  </pic:spPr>
                </pic:pic>
              </a:graphicData>
            </a:graphic>
          </wp:inline>
        </w:drawing>
      </w:r>
    </w:p>
    <w:p w14:paraId="6CFAE9C2">
      <w:pPr>
        <w:pStyle w:val="3"/>
        <w:numPr>
          <w:ilvl w:val="1"/>
          <w:numId w:val="3"/>
        </w:numPr>
        <w:bidi w:val="0"/>
        <w:ind w:left="567" w:leftChars="0" w:hanging="567" w:firstLineChars="0"/>
        <w:rPr>
          <w:rFonts w:hint="eastAsia"/>
          <w:lang w:val="en-US" w:eastAsia="zh-CN"/>
        </w:rPr>
      </w:pPr>
      <w:r>
        <w:rPr>
          <w:rFonts w:hint="eastAsia"/>
          <w:lang w:val="en-US" w:eastAsia="zh-CN"/>
        </w:rPr>
        <w:t>盲审版</w:t>
      </w:r>
    </w:p>
    <w:p w14:paraId="24A6BDF2">
      <w:pPr>
        <w:numPr>
          <w:ilvl w:val="0"/>
          <w:numId w:val="0"/>
        </w:numPr>
        <w:ind w:leftChars="0"/>
        <w:rPr>
          <w:rFonts w:hint="eastAsia"/>
          <w:lang w:val="en-US" w:eastAsia="zh-CN"/>
        </w:rPr>
      </w:pPr>
      <w:r>
        <w:rPr>
          <w:rFonts w:hint="eastAsia"/>
          <w:lang w:val="en-US" w:eastAsia="zh-CN"/>
        </w:rPr>
        <w:t>（1）提交毕业论文（设计）盲审版</w:t>
      </w:r>
    </w:p>
    <w:p w14:paraId="20ED15E3">
      <w:pPr>
        <w:bidi w:val="0"/>
        <w:rPr>
          <w:rFonts w:hint="default"/>
          <w:lang w:val="en-US" w:eastAsia="zh-CN"/>
        </w:rPr>
      </w:pPr>
      <w:r>
        <w:rPr>
          <w:rFonts w:hint="eastAsia"/>
          <w:lang w:val="en-US" w:eastAsia="zh-CN"/>
        </w:rPr>
        <w:t>列表展示学生盲审版论文的提交状态、审核进度等信息，可查看提交列表详情。</w:t>
      </w:r>
    </w:p>
    <w:p w14:paraId="05D64932">
      <w:pPr>
        <w:bidi w:val="0"/>
        <w:rPr>
          <w:rFonts w:hint="default"/>
          <w:lang w:val="en-US" w:eastAsia="zh-CN"/>
        </w:rPr>
      </w:pPr>
      <w:r>
        <w:rPr>
          <w:rFonts w:hint="eastAsia"/>
          <w:lang w:val="en-US" w:eastAsia="zh-CN"/>
        </w:rPr>
        <w:t>教师有提交盲审版的权限。在操作栏中点击“提交”进入页面填写内容，上传相关附件进行提交。</w:t>
      </w:r>
    </w:p>
    <w:p w14:paraId="5F1DC62F">
      <w:pPr>
        <w:bidi w:val="0"/>
        <w:ind w:left="0" w:leftChars="0" w:firstLine="0" w:firstLineChars="0"/>
        <w:jc w:val="center"/>
        <w:rPr>
          <w:rFonts w:hint="eastAsia" w:eastAsia="宋体"/>
          <w:lang w:val="en-US" w:eastAsia="zh"/>
        </w:rPr>
      </w:pPr>
      <w:r>
        <w:rPr>
          <w:rFonts w:hint="eastAsia" w:eastAsia="宋体"/>
          <w:lang w:val="en-US" w:eastAsia="zh"/>
        </w:rPr>
        <w:drawing>
          <wp:inline distT="0" distB="0" distL="114300" distR="114300">
            <wp:extent cx="5262245" cy="514350"/>
            <wp:effectExtent l="0" t="0" r="14605"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73"/>
                    <a:stretch>
                      <a:fillRect/>
                    </a:stretch>
                  </pic:blipFill>
                  <pic:spPr>
                    <a:xfrm>
                      <a:off x="0" y="0"/>
                      <a:ext cx="5262245" cy="514350"/>
                    </a:xfrm>
                    <a:prstGeom prst="rect">
                      <a:avLst/>
                    </a:prstGeom>
                  </pic:spPr>
                </pic:pic>
              </a:graphicData>
            </a:graphic>
          </wp:inline>
        </w:drawing>
      </w:r>
    </w:p>
    <w:p w14:paraId="5F8967D0">
      <w:pPr>
        <w:bidi w:val="0"/>
        <w:ind w:left="0" w:leftChars="0" w:firstLine="0" w:firstLineChars="0"/>
        <w:jc w:val="center"/>
        <w:rPr>
          <w:rFonts w:hint="eastAsia" w:eastAsia="宋体"/>
          <w:lang w:val="en-US" w:eastAsia="zh"/>
        </w:rPr>
      </w:pPr>
      <w:r>
        <w:rPr>
          <w:rFonts w:hint="eastAsia" w:eastAsia="宋体"/>
          <w:lang w:val="en-US" w:eastAsia="zh"/>
        </w:rPr>
        <w:drawing>
          <wp:inline distT="0" distB="0" distL="114300" distR="114300">
            <wp:extent cx="5260340" cy="310515"/>
            <wp:effectExtent l="0" t="0" r="16510" b="13335"/>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74"/>
                    <a:stretch>
                      <a:fillRect/>
                    </a:stretch>
                  </pic:blipFill>
                  <pic:spPr>
                    <a:xfrm>
                      <a:off x="0" y="0"/>
                      <a:ext cx="5260340" cy="310515"/>
                    </a:xfrm>
                    <a:prstGeom prst="rect">
                      <a:avLst/>
                    </a:prstGeom>
                  </pic:spPr>
                </pic:pic>
              </a:graphicData>
            </a:graphic>
          </wp:inline>
        </w:drawing>
      </w:r>
    </w:p>
    <w:p w14:paraId="2066093C">
      <w:pPr>
        <w:numPr>
          <w:ilvl w:val="0"/>
          <w:numId w:val="0"/>
        </w:numPr>
        <w:ind w:leftChars="0"/>
        <w:rPr>
          <w:rFonts w:hint="eastAsia"/>
          <w:lang w:val="en-US" w:eastAsia="zh-CN"/>
        </w:rPr>
      </w:pPr>
      <w:r>
        <w:rPr>
          <w:rFonts w:hint="eastAsia"/>
          <w:lang w:val="en-US" w:eastAsia="zh-CN"/>
        </w:rPr>
        <w:t>（2）审核毕业论文（设计）盲审版</w:t>
      </w:r>
    </w:p>
    <w:p w14:paraId="4F0913EC">
      <w:pPr>
        <w:bidi w:val="0"/>
        <w:rPr>
          <w:rFonts w:hint="eastAsia"/>
          <w:sz w:val="30"/>
          <w:szCs w:val="30"/>
          <w:lang w:val="en-US" w:eastAsia="zh-CN"/>
        </w:rPr>
      </w:pPr>
      <w:r>
        <w:rPr>
          <w:rFonts w:hint="eastAsia"/>
          <w:lang w:val="en-US" w:eastAsia="zh-CN"/>
        </w:rPr>
        <w:t>若开启盲审版审核权限，教师进入“待审核”页面，审核通过后该题目进入“已审核”页面。</w:t>
      </w:r>
    </w:p>
    <w:p w14:paraId="51E61545">
      <w:pPr>
        <w:numPr>
          <w:ilvl w:val="0"/>
          <w:numId w:val="0"/>
        </w:numPr>
        <w:ind w:leftChars="0"/>
        <w:jc w:val="center"/>
        <w:rPr>
          <w:rFonts w:hint="eastAsia"/>
          <w:lang w:val="en-US" w:eastAsia="zh-CN"/>
        </w:rPr>
      </w:pPr>
      <w:r>
        <w:drawing>
          <wp:inline distT="0" distB="0" distL="114300" distR="114300">
            <wp:extent cx="2714625" cy="314325"/>
            <wp:effectExtent l="0" t="0" r="9525" b="9525"/>
            <wp:docPr id="1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2"/>
                    <pic:cNvPicPr>
                      <a:picLocks noChangeAspect="1"/>
                    </pic:cNvPicPr>
                  </pic:nvPicPr>
                  <pic:blipFill>
                    <a:blip r:embed="rId67"/>
                    <a:stretch>
                      <a:fillRect/>
                    </a:stretch>
                  </pic:blipFill>
                  <pic:spPr>
                    <a:xfrm>
                      <a:off x="0" y="0"/>
                      <a:ext cx="2714625" cy="314325"/>
                    </a:xfrm>
                    <a:prstGeom prst="rect">
                      <a:avLst/>
                    </a:prstGeom>
                    <a:noFill/>
                    <a:ln>
                      <a:noFill/>
                    </a:ln>
                  </pic:spPr>
                </pic:pic>
              </a:graphicData>
            </a:graphic>
          </wp:inline>
        </w:drawing>
      </w:r>
    </w:p>
    <w:p w14:paraId="4F25B924">
      <w:pPr>
        <w:numPr>
          <w:ilvl w:val="0"/>
          <w:numId w:val="0"/>
        </w:numPr>
        <w:ind w:leftChars="0"/>
        <w:rPr>
          <w:rFonts w:hint="eastAsia"/>
          <w:lang w:val="en-US" w:eastAsia="zh-CN"/>
        </w:rPr>
      </w:pPr>
      <w:r>
        <w:rPr>
          <w:rFonts w:hint="eastAsia"/>
          <w:lang w:val="en-US" w:eastAsia="zh-CN"/>
        </w:rPr>
        <w:t>（3）查看毕业论文（设计）盲审版</w:t>
      </w:r>
    </w:p>
    <w:p w14:paraId="0F01368C">
      <w:pPr>
        <w:bidi w:val="0"/>
        <w:rPr>
          <w:rFonts w:hint="default"/>
          <w:lang w:val="en-US" w:eastAsia="zh-CN"/>
        </w:rPr>
      </w:pPr>
      <w:r>
        <w:rPr>
          <w:rFonts w:hint="eastAsia"/>
          <w:lang w:val="en-US" w:eastAsia="zh-CN"/>
        </w:rPr>
        <w:t>进入此页面，对于已提交的盲审版，教师可查看详情、查看校内互检结果、特征词结果，也支持下载原文。</w:t>
      </w:r>
    </w:p>
    <w:p w14:paraId="40E7BF22">
      <w:pPr>
        <w:bidi w:val="0"/>
        <w:rPr>
          <w:rFonts w:hint="default"/>
          <w:lang w:val="en-US" w:eastAsia="zh-CN"/>
        </w:rPr>
      </w:pPr>
      <w:r>
        <w:rPr>
          <w:rFonts w:hint="eastAsia"/>
          <w:lang w:val="en-US" w:eastAsia="zh-CN"/>
        </w:rPr>
        <w:t>支持文档导出、列表数据导出、是否允许学生修改盲审版论文以及是否允许学生重新提交的操作。</w:t>
      </w:r>
    </w:p>
    <w:p w14:paraId="4055816F">
      <w:pPr>
        <w:numPr>
          <w:ilvl w:val="0"/>
          <w:numId w:val="0"/>
        </w:numPr>
        <w:ind w:leftChars="0"/>
        <w:jc w:val="center"/>
        <w:rPr>
          <w:rFonts w:hint="default"/>
          <w:lang w:val="en-US" w:eastAsia="zh-CN"/>
        </w:rPr>
      </w:pPr>
      <w:r>
        <w:drawing>
          <wp:inline distT="0" distB="0" distL="114300" distR="114300">
            <wp:extent cx="3867150" cy="485775"/>
            <wp:effectExtent l="0" t="0" r="0" b="9525"/>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75"/>
                    <a:stretch>
                      <a:fillRect/>
                    </a:stretch>
                  </pic:blipFill>
                  <pic:spPr>
                    <a:xfrm>
                      <a:off x="0" y="0"/>
                      <a:ext cx="3867150" cy="485775"/>
                    </a:xfrm>
                    <a:prstGeom prst="rect">
                      <a:avLst/>
                    </a:prstGeom>
                    <a:noFill/>
                    <a:ln>
                      <a:noFill/>
                    </a:ln>
                  </pic:spPr>
                </pic:pic>
              </a:graphicData>
            </a:graphic>
          </wp:inline>
        </w:drawing>
      </w:r>
    </w:p>
    <w:p w14:paraId="70F83C4A">
      <w:pPr>
        <w:pStyle w:val="3"/>
        <w:numPr>
          <w:ilvl w:val="1"/>
          <w:numId w:val="3"/>
        </w:numPr>
        <w:bidi w:val="0"/>
        <w:ind w:left="567" w:leftChars="0" w:hanging="567" w:firstLineChars="0"/>
        <w:rPr>
          <w:rFonts w:hint="eastAsia"/>
          <w:lang w:val="en-US" w:eastAsia="zh-CN"/>
        </w:rPr>
      </w:pPr>
      <w:r>
        <w:rPr>
          <w:rFonts w:hint="eastAsia"/>
          <w:lang w:val="en-US" w:eastAsia="zh-CN"/>
        </w:rPr>
        <w:t>最终版</w:t>
      </w:r>
    </w:p>
    <w:p w14:paraId="1EA2FEC0">
      <w:pPr>
        <w:numPr>
          <w:ilvl w:val="0"/>
          <w:numId w:val="0"/>
        </w:numPr>
        <w:ind w:leftChars="0"/>
      </w:pPr>
      <w:r>
        <w:drawing>
          <wp:inline distT="0" distB="0" distL="114300" distR="114300">
            <wp:extent cx="5269230" cy="353695"/>
            <wp:effectExtent l="0" t="0" r="7620" b="8255"/>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76"/>
                    <a:stretch>
                      <a:fillRect/>
                    </a:stretch>
                  </pic:blipFill>
                  <pic:spPr>
                    <a:xfrm>
                      <a:off x="0" y="0"/>
                      <a:ext cx="5269230" cy="353695"/>
                    </a:xfrm>
                    <a:prstGeom prst="rect">
                      <a:avLst/>
                    </a:prstGeom>
                    <a:noFill/>
                    <a:ln>
                      <a:noFill/>
                    </a:ln>
                  </pic:spPr>
                </pic:pic>
              </a:graphicData>
            </a:graphic>
          </wp:inline>
        </w:drawing>
      </w:r>
    </w:p>
    <w:p w14:paraId="635AEBD6">
      <w:pPr>
        <w:bidi w:val="0"/>
        <w:rPr>
          <w:rFonts w:hint="eastAsia"/>
          <w:lang w:val="en-US" w:eastAsia="zh-CN"/>
        </w:rPr>
      </w:pPr>
      <w:r>
        <w:rPr>
          <w:rFonts w:hint="eastAsia"/>
          <w:lang w:val="en-US" w:eastAsia="zh-CN"/>
        </w:rPr>
        <w:t>*论文最终版需要管理员或者教学秘书给予学生权限之后才可提交。</w:t>
      </w:r>
    </w:p>
    <w:p w14:paraId="461D0072">
      <w:pPr>
        <w:numPr>
          <w:ilvl w:val="0"/>
          <w:numId w:val="15"/>
        </w:numPr>
        <w:bidi w:val="0"/>
        <w:rPr>
          <w:rFonts w:hint="eastAsia"/>
          <w:lang w:val="en-US" w:eastAsia="zh-CN"/>
        </w:rPr>
      </w:pPr>
      <w:r>
        <w:rPr>
          <w:rFonts w:hint="eastAsia"/>
          <w:lang w:val="en-US" w:eastAsia="zh-CN"/>
        </w:rPr>
        <w:t>提交毕业论文（设计）最终版</w:t>
      </w:r>
    </w:p>
    <w:p w14:paraId="0240E9E5">
      <w:pPr>
        <w:bidi w:val="0"/>
        <w:rPr>
          <w:rFonts w:hint="eastAsia"/>
          <w:lang w:val="en-US" w:eastAsia="zh-CN"/>
        </w:rPr>
      </w:pPr>
      <w:r>
        <w:rPr>
          <w:rFonts w:hint="eastAsia"/>
          <w:lang w:val="en-US" w:eastAsia="zh-CN"/>
        </w:rPr>
        <w:t>列表展示学生最终版论文的提交状态、审核进度等信息，教师可查看提交论文详情、校内互检结果和历史记录。</w:t>
      </w:r>
    </w:p>
    <w:p w14:paraId="100AC1DE">
      <w:pPr>
        <w:bidi w:val="0"/>
        <w:rPr>
          <w:rFonts w:hint="default"/>
          <w:lang w:val="en-US" w:eastAsia="zh-CN"/>
        </w:rPr>
      </w:pPr>
      <w:r>
        <w:rPr>
          <w:rFonts w:hint="default"/>
          <w:lang w:val="en-US" w:eastAsia="zh-CN"/>
        </w:rPr>
        <w:t>教师有提交</w:t>
      </w:r>
      <w:r>
        <w:rPr>
          <w:rFonts w:hint="eastAsia"/>
          <w:lang w:val="en-US" w:eastAsia="zh-CN"/>
        </w:rPr>
        <w:t>最终</w:t>
      </w:r>
      <w:r>
        <w:rPr>
          <w:rFonts w:hint="default"/>
          <w:lang w:val="en-US" w:eastAsia="zh-CN"/>
        </w:rPr>
        <w:t>版的权限。在操作栏中点击“提交”进入页面</w:t>
      </w:r>
      <w:r>
        <w:rPr>
          <w:rFonts w:hint="eastAsia"/>
          <w:lang w:val="en-US" w:eastAsia="zh-CN"/>
        </w:rPr>
        <w:t>填写内容，上传相关附件进行提交</w:t>
      </w:r>
      <w:r>
        <w:rPr>
          <w:rFonts w:hint="default"/>
          <w:lang w:val="en-US" w:eastAsia="zh-CN"/>
        </w:rPr>
        <w:t>。</w:t>
      </w:r>
    </w:p>
    <w:p w14:paraId="4BA0B587">
      <w:pPr>
        <w:numPr>
          <w:ilvl w:val="0"/>
          <w:numId w:val="0"/>
        </w:numPr>
        <w:bidi w:val="0"/>
        <w:rPr>
          <w:rFonts w:hint="default"/>
          <w:lang w:val="en-US" w:eastAsia="zh-CN"/>
        </w:rPr>
      </w:pPr>
    </w:p>
    <w:p w14:paraId="5A28AB6B">
      <w:pPr>
        <w:bidi w:val="0"/>
      </w:pPr>
      <w:r>
        <w:drawing>
          <wp:inline distT="0" distB="0" distL="114300" distR="114300">
            <wp:extent cx="5271135" cy="1189990"/>
            <wp:effectExtent l="0" t="0" r="5715" b="10160"/>
            <wp:docPr id="1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2"/>
                    <pic:cNvPicPr>
                      <a:picLocks noChangeAspect="1"/>
                    </pic:cNvPicPr>
                  </pic:nvPicPr>
                  <pic:blipFill>
                    <a:blip r:embed="rId77"/>
                    <a:stretch>
                      <a:fillRect/>
                    </a:stretch>
                  </pic:blipFill>
                  <pic:spPr>
                    <a:xfrm>
                      <a:off x="0" y="0"/>
                      <a:ext cx="5271135" cy="1189990"/>
                    </a:xfrm>
                    <a:prstGeom prst="rect">
                      <a:avLst/>
                    </a:prstGeom>
                    <a:noFill/>
                    <a:ln>
                      <a:noFill/>
                    </a:ln>
                  </pic:spPr>
                </pic:pic>
              </a:graphicData>
            </a:graphic>
          </wp:inline>
        </w:drawing>
      </w:r>
    </w:p>
    <w:p w14:paraId="2F26C1C9">
      <w:pPr>
        <w:numPr>
          <w:ilvl w:val="0"/>
          <w:numId w:val="15"/>
        </w:numPr>
        <w:bidi w:val="0"/>
        <w:ind w:left="0" w:leftChars="0" w:firstLine="420" w:firstLineChars="200"/>
        <w:rPr>
          <w:rFonts w:hint="eastAsia"/>
          <w:lang w:val="en-US" w:eastAsia="zh-CN"/>
        </w:rPr>
      </w:pPr>
      <w:r>
        <w:rPr>
          <w:rFonts w:hint="eastAsia"/>
          <w:lang w:val="en-US" w:eastAsia="zh-CN"/>
        </w:rPr>
        <w:t>审核毕业论文（设计）最终版</w:t>
      </w:r>
    </w:p>
    <w:p w14:paraId="5474DC47">
      <w:pPr>
        <w:bidi w:val="0"/>
        <w:rPr>
          <w:rFonts w:hint="eastAsia"/>
          <w:lang w:val="en-US" w:eastAsia="zh-CN"/>
        </w:rPr>
      </w:pPr>
      <w:r>
        <w:rPr>
          <w:rFonts w:hint="eastAsia"/>
          <w:lang w:val="en-US" w:eastAsia="zh-CN"/>
        </w:rPr>
        <w:t>若开启最终版审核权限，教师进入“待审核”页面，审核通过后该题目进入“已审核”页面。</w:t>
      </w:r>
    </w:p>
    <w:p w14:paraId="2E67A472">
      <w:pPr>
        <w:numPr>
          <w:ilvl w:val="0"/>
          <w:numId w:val="15"/>
        </w:numPr>
        <w:bidi w:val="0"/>
        <w:ind w:left="0" w:leftChars="0" w:firstLine="420" w:firstLineChars="200"/>
        <w:rPr>
          <w:rFonts w:hint="default"/>
          <w:lang w:val="en-US" w:eastAsia="zh-CN"/>
        </w:rPr>
      </w:pPr>
      <w:r>
        <w:rPr>
          <w:rFonts w:hint="eastAsia"/>
          <w:lang w:val="en-US" w:eastAsia="zh-CN"/>
        </w:rPr>
        <w:t>查看毕业论文（设计）最终版</w:t>
      </w:r>
    </w:p>
    <w:p w14:paraId="6FDF4418">
      <w:pPr>
        <w:bidi w:val="0"/>
        <w:rPr>
          <w:rFonts w:hint="default"/>
          <w:lang w:val="en-US" w:eastAsia="zh-CN"/>
        </w:rPr>
      </w:pPr>
      <w:r>
        <w:rPr>
          <w:rFonts w:hint="eastAsia"/>
          <w:lang w:val="en-US" w:eastAsia="zh-CN"/>
        </w:rPr>
        <w:t>页面展示学生最终版论文的提交状态、审核进度、指导成绩等信息，教师可查看提交论文详情、修改论文、查看检测结果、下载报告单、查看校内互检结果、AIGC检测结果、查看特征词等。</w:t>
      </w:r>
    </w:p>
    <w:p w14:paraId="2E578C28">
      <w:pPr>
        <w:pStyle w:val="3"/>
        <w:numPr>
          <w:ilvl w:val="1"/>
          <w:numId w:val="3"/>
        </w:numPr>
        <w:bidi w:val="0"/>
        <w:ind w:left="567" w:leftChars="0" w:hanging="567" w:firstLineChars="0"/>
      </w:pPr>
      <w:r>
        <w:rPr>
          <w:rFonts w:hint="eastAsia"/>
          <w:lang w:val="en-US" w:eastAsia="zh-CN"/>
        </w:rPr>
        <w:t>团队课题论文</w:t>
      </w:r>
    </w:p>
    <w:p w14:paraId="7B5A6351">
      <w:pPr>
        <w:bidi w:val="0"/>
        <w:rPr>
          <w:rFonts w:hint="default"/>
          <w:lang w:val="en-US" w:eastAsia="zh-CN"/>
        </w:rPr>
      </w:pPr>
      <w:r>
        <w:rPr>
          <w:rFonts w:hint="eastAsia"/>
          <w:lang w:val="en-US" w:eastAsia="zh-CN"/>
        </w:rPr>
        <w:t>（1）提交团队课题论文</w:t>
      </w:r>
    </w:p>
    <w:p w14:paraId="38EF1C26">
      <w:pPr>
        <w:bidi w:val="0"/>
        <w:rPr>
          <w:rFonts w:hint="eastAsia"/>
          <w:lang w:val="en-US" w:eastAsia="zh-CN"/>
        </w:rPr>
      </w:pPr>
      <w:r>
        <w:rPr>
          <w:rFonts w:hint="eastAsia"/>
          <w:lang w:val="en-US" w:eastAsia="zh-CN"/>
        </w:rPr>
        <w:t>若教师本人是参与的团队课题论文的材料提交人，进入“提交团队课题论文”页面，在操作栏中点击“提交”填写内容。</w:t>
      </w:r>
    </w:p>
    <w:p w14:paraId="7C295850">
      <w:pPr>
        <w:numPr>
          <w:ilvl w:val="0"/>
          <w:numId w:val="0"/>
        </w:numPr>
        <w:ind w:leftChars="0"/>
      </w:pPr>
      <w:r>
        <w:drawing>
          <wp:inline distT="0" distB="0" distL="114300" distR="114300">
            <wp:extent cx="676275" cy="390525"/>
            <wp:effectExtent l="0" t="0" r="9525" b="9525"/>
            <wp:docPr id="7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3"/>
                    <pic:cNvPicPr>
                      <a:picLocks noChangeAspect="1"/>
                    </pic:cNvPicPr>
                  </pic:nvPicPr>
                  <pic:blipFill>
                    <a:blip r:embed="rId78"/>
                    <a:stretch>
                      <a:fillRect/>
                    </a:stretch>
                  </pic:blipFill>
                  <pic:spPr>
                    <a:xfrm>
                      <a:off x="0" y="0"/>
                      <a:ext cx="676275" cy="390525"/>
                    </a:xfrm>
                    <a:prstGeom prst="rect">
                      <a:avLst/>
                    </a:prstGeom>
                    <a:noFill/>
                    <a:ln>
                      <a:noFill/>
                    </a:ln>
                  </pic:spPr>
                </pic:pic>
              </a:graphicData>
            </a:graphic>
          </wp:inline>
        </w:drawing>
      </w:r>
    </w:p>
    <w:p w14:paraId="293F072E">
      <w:pPr>
        <w:numPr>
          <w:ilvl w:val="0"/>
          <w:numId w:val="16"/>
        </w:numPr>
        <w:rPr>
          <w:rFonts w:hint="eastAsia"/>
          <w:lang w:val="en-US" w:eastAsia="zh-CN"/>
        </w:rPr>
      </w:pPr>
      <w:r>
        <w:rPr>
          <w:rFonts w:hint="eastAsia"/>
          <w:lang w:val="en-US" w:eastAsia="zh-CN"/>
        </w:rPr>
        <w:t>审核团队课题论文</w:t>
      </w:r>
    </w:p>
    <w:p w14:paraId="028929AC">
      <w:pPr>
        <w:numPr>
          <w:ilvl w:val="0"/>
          <w:numId w:val="0"/>
        </w:numPr>
        <w:rPr>
          <w:rFonts w:hint="default"/>
          <w:lang w:val="en-US" w:eastAsia="zh-CN"/>
        </w:rPr>
      </w:pPr>
      <w:r>
        <w:rPr>
          <w:rFonts w:hint="eastAsia"/>
          <w:lang w:val="en-US" w:eastAsia="zh-CN"/>
        </w:rPr>
        <w:t>进入“待审核”页面进行审核操作，审核之后该题目进入“已审核”页面。</w:t>
      </w:r>
    </w:p>
    <w:p w14:paraId="088947DF">
      <w:pPr>
        <w:numPr>
          <w:ilvl w:val="0"/>
          <w:numId w:val="0"/>
        </w:numPr>
        <w:ind w:leftChars="200"/>
        <w:rPr>
          <w:rFonts w:hint="eastAsia"/>
          <w:lang w:val="en-US" w:eastAsia="zh-CN"/>
        </w:rPr>
      </w:pPr>
      <w:r>
        <w:drawing>
          <wp:inline distT="0" distB="0" distL="114300" distR="114300">
            <wp:extent cx="4219575" cy="476250"/>
            <wp:effectExtent l="0" t="0" r="9525"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79"/>
                    <a:stretch>
                      <a:fillRect/>
                    </a:stretch>
                  </pic:blipFill>
                  <pic:spPr>
                    <a:xfrm>
                      <a:off x="0" y="0"/>
                      <a:ext cx="4219575" cy="476250"/>
                    </a:xfrm>
                    <a:prstGeom prst="rect">
                      <a:avLst/>
                    </a:prstGeom>
                    <a:noFill/>
                    <a:ln>
                      <a:noFill/>
                    </a:ln>
                  </pic:spPr>
                </pic:pic>
              </a:graphicData>
            </a:graphic>
          </wp:inline>
        </w:drawing>
      </w:r>
    </w:p>
    <w:p w14:paraId="1A6679F1">
      <w:pPr>
        <w:numPr>
          <w:ilvl w:val="0"/>
          <w:numId w:val="16"/>
        </w:numPr>
        <w:ind w:left="0" w:leftChars="0" w:firstLine="420" w:firstLineChars="200"/>
        <w:rPr>
          <w:rFonts w:hint="default"/>
          <w:lang w:val="en-US" w:eastAsia="zh-CN"/>
        </w:rPr>
      </w:pPr>
      <w:r>
        <w:rPr>
          <w:rFonts w:hint="eastAsia"/>
          <w:lang w:val="en-US" w:eastAsia="zh-CN"/>
        </w:rPr>
        <w:t>查看团队课题论文</w:t>
      </w:r>
    </w:p>
    <w:p w14:paraId="34E93E59">
      <w:pPr>
        <w:numPr>
          <w:ilvl w:val="0"/>
          <w:numId w:val="0"/>
        </w:numPr>
        <w:ind w:leftChars="200"/>
        <w:rPr>
          <w:rFonts w:hint="default"/>
          <w:lang w:val="en-US" w:eastAsia="zh-CN"/>
        </w:rPr>
      </w:pPr>
    </w:p>
    <w:p w14:paraId="5646C7CB">
      <w:pPr>
        <w:numPr>
          <w:ilvl w:val="0"/>
          <w:numId w:val="0"/>
        </w:numPr>
        <w:ind w:leftChars="200"/>
        <w:rPr>
          <w:rFonts w:hint="default"/>
          <w:lang w:val="en-US" w:eastAsia="zh-CN"/>
        </w:rPr>
      </w:pPr>
      <w:r>
        <w:rPr>
          <w:rFonts w:hint="eastAsia"/>
          <w:lang w:val="en-US" w:eastAsia="zh-CN"/>
        </w:rPr>
        <w:t>可在此页面操作栏中点击查看团队课题参与成员，查看论文提交详情和历史记录。</w:t>
      </w:r>
    </w:p>
    <w:p w14:paraId="6BF0965D">
      <w:pPr>
        <w:numPr>
          <w:ilvl w:val="0"/>
          <w:numId w:val="0"/>
        </w:numPr>
        <w:ind w:leftChars="200"/>
        <w:rPr>
          <w:rFonts w:hint="default"/>
          <w:lang w:val="en-US" w:eastAsia="zh-CN"/>
        </w:rPr>
      </w:pPr>
      <w:r>
        <w:drawing>
          <wp:inline distT="0" distB="0" distL="114300" distR="114300">
            <wp:extent cx="2095500" cy="1000125"/>
            <wp:effectExtent l="0" t="0" r="0" b="952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80"/>
                    <a:stretch>
                      <a:fillRect/>
                    </a:stretch>
                  </pic:blipFill>
                  <pic:spPr>
                    <a:xfrm>
                      <a:off x="0" y="0"/>
                      <a:ext cx="2095500" cy="1000125"/>
                    </a:xfrm>
                    <a:prstGeom prst="rect">
                      <a:avLst/>
                    </a:prstGeom>
                    <a:noFill/>
                    <a:ln>
                      <a:noFill/>
                    </a:ln>
                  </pic:spPr>
                </pic:pic>
              </a:graphicData>
            </a:graphic>
          </wp:inline>
        </w:drawing>
      </w:r>
    </w:p>
    <w:p w14:paraId="5D324D11">
      <w:pPr>
        <w:pStyle w:val="3"/>
        <w:numPr>
          <w:ilvl w:val="1"/>
          <w:numId w:val="3"/>
        </w:numPr>
        <w:bidi w:val="0"/>
        <w:ind w:left="567" w:leftChars="0" w:hanging="567" w:firstLineChars="0"/>
        <w:rPr>
          <w:rFonts w:hint="eastAsia"/>
          <w:lang w:val="en-US" w:eastAsia="zh-CN"/>
        </w:rPr>
      </w:pPr>
      <w:r>
        <w:rPr>
          <w:rFonts w:hint="eastAsia"/>
          <w:lang w:val="en-US" w:eastAsia="zh-CN"/>
        </w:rPr>
        <w:t>自定义版</w:t>
      </w:r>
    </w:p>
    <w:p w14:paraId="5DC30DE4">
      <w:pPr>
        <w:rPr>
          <w:woUserID w:val="1"/>
        </w:rPr>
      </w:pPr>
      <w:r>
        <w:rPr>
          <w:rFonts w:hint="eastAsia"/>
          <w:lang w:val="en-US" w:eastAsia="zh-CN"/>
          <w:woUserID w:val="1"/>
        </w:rPr>
        <w:t>根据学校具体设置，教师可看到学生自定义版论文的提交状态、审核进度等。</w:t>
      </w:r>
      <w:r>
        <w:rPr>
          <w:rFonts w:hint="eastAsia"/>
          <w:lang w:val="en-US" w:eastAsia="zh"/>
          <w:woUserID w:val="1"/>
        </w:rPr>
        <w:t>其中自定义版本会根据学校需求，自定义为不同的名称。用户可根据不同需要在提交、审核、查看页面下进行操作，操作同论文管理其他模块。</w:t>
      </w:r>
    </w:p>
    <w:p w14:paraId="2122C420">
      <w:pPr>
        <w:keepNext w:val="0"/>
        <w:keepLines w:val="0"/>
        <w:widowControl w:val="0"/>
        <w:suppressLineNumbers w:val="0"/>
        <w:spacing w:before="0" w:beforeAutospacing="1" w:after="0" w:afterAutospacing="0"/>
        <w:ind w:left="0" w:right="0" w:firstLine="420" w:firstLineChars="200"/>
        <w:jc w:val="center"/>
        <w:rPr>
          <w:rFonts w:hint="eastAsia" w:ascii="Calibri" w:hAnsi="Calibri" w:eastAsia="宋体" w:cs="Times New Roman"/>
          <w:kern w:val="2"/>
          <w:sz w:val="21"/>
          <w:szCs w:val="21"/>
          <w:woUserID w:val="2"/>
        </w:rPr>
      </w:pPr>
      <w:r>
        <w:rPr>
          <w:rFonts w:hint="eastAsia" w:ascii="Calibri" w:hAnsi="Calibri" w:eastAsia="宋体" w:cs="Times New Roman"/>
          <w:color w:val="auto"/>
          <w:kern w:val="2"/>
          <w:sz w:val="21"/>
          <w:szCs w:val="21"/>
          <w:lang w:val="en-US" w:eastAsia="zh-CN" w:bidi="ar"/>
          <w:woUserID w:val="2"/>
        </w:rPr>
        <w:t xml:space="preserve"> </w:t>
      </w:r>
    </w:p>
    <w:p w14:paraId="432BC922">
      <w:pPr>
        <w:bidi w:val="0"/>
        <w:jc w:val="center"/>
        <w:rPr>
          <w:rFonts w:hint="default"/>
          <w:lang w:val="en-US" w:eastAsia="zh-CN"/>
        </w:rPr>
      </w:pPr>
    </w:p>
    <w:p w14:paraId="22F689A6">
      <w:pPr>
        <w:pStyle w:val="2"/>
        <w:numPr>
          <w:ilvl w:val="0"/>
          <w:numId w:val="3"/>
        </w:numPr>
        <w:ind w:left="425" w:leftChars="0" w:hanging="425" w:firstLineChars="0"/>
        <w:rPr>
          <w:rFonts w:hint="default"/>
          <w:lang w:val="en-US" w:eastAsia="zh-CN"/>
        </w:rPr>
      </w:pPr>
      <w:r>
        <w:rPr>
          <w:rFonts w:hint="eastAsia"/>
          <w:lang w:val="en-US" w:eastAsia="zh-CN"/>
        </w:rPr>
        <w:t>答辩管理</w:t>
      </w:r>
    </w:p>
    <w:p w14:paraId="03572604">
      <w:pPr>
        <w:bidi w:val="0"/>
      </w:pPr>
      <w:r>
        <w:rPr>
          <w:rFonts w:hint="eastAsia"/>
          <w:lang w:val="en-US" w:eastAsia="zh-CN"/>
        </w:rPr>
        <w:t>若根据学校的设置，需进行开题答辩、中期答辩、预答辩、毕业答辩环节，且院系已经安排了答辩组，需要指导教师参与，则导师可以参与到“开题/中期/预答辩/毕业答辩”中，具体包括“查看我参加的开题/中期/预答辩/毕业答辩”和“查看开题/中期/预答辩/毕业答辩记录和意见”两个模块，以及在毕业答辩中的“审核答辩成绩、答辩申请”模块。</w:t>
      </w:r>
    </w:p>
    <w:p w14:paraId="5BE447CA">
      <w:pPr>
        <w:bidi w:val="0"/>
        <w:rPr>
          <w:rFonts w:hint="eastAsia"/>
          <w:lang w:val="en-US" w:eastAsia="zh-CN"/>
        </w:rPr>
      </w:pPr>
      <w:r>
        <w:rPr>
          <w:rFonts w:hint="eastAsia"/>
          <w:color w:val="FF0000"/>
          <w:lang w:val="en-US" w:eastAsia="zh-CN"/>
        </w:rPr>
        <w:t>★</w:t>
      </w:r>
      <w:r>
        <w:rPr>
          <w:rFonts w:hint="eastAsia"/>
          <w:lang w:val="en-US" w:eastAsia="zh-CN"/>
        </w:rPr>
        <w:t>第 1 步</w:t>
      </w:r>
      <w:r>
        <w:rPr>
          <w:rFonts w:hint="eastAsia"/>
          <w:b/>
          <w:bCs/>
          <w:lang w:val="en-US" w:eastAsia="zh-CN"/>
        </w:rPr>
        <w:t>：</w:t>
      </w:r>
      <w:r>
        <w:rPr>
          <w:rFonts w:hint="eastAsia"/>
          <w:lang w:val="en-US" w:eastAsia="zh-CN"/>
        </w:rPr>
        <w:t>查看我参加的开题/中期/预答辩/毕业答辩，列表展示教师本人参与的答辩组信息。</w:t>
      </w:r>
    </w:p>
    <w:p w14:paraId="256C5AA5">
      <w:pPr>
        <w:bidi w:val="0"/>
        <w:ind w:left="0" w:leftChars="0" w:firstLine="0" w:firstLineChars="0"/>
        <w:jc w:val="center"/>
      </w:pPr>
      <w:r>
        <w:drawing>
          <wp:inline distT="0" distB="0" distL="114300" distR="114300">
            <wp:extent cx="5259705" cy="1798320"/>
            <wp:effectExtent l="0" t="0" r="17145" b="11430"/>
            <wp:docPr id="1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
                    <pic:cNvPicPr>
                      <a:picLocks noChangeAspect="1"/>
                    </pic:cNvPicPr>
                  </pic:nvPicPr>
                  <pic:blipFill>
                    <a:blip r:embed="rId81"/>
                    <a:stretch>
                      <a:fillRect/>
                    </a:stretch>
                  </pic:blipFill>
                  <pic:spPr>
                    <a:xfrm>
                      <a:off x="0" y="0"/>
                      <a:ext cx="5259705" cy="1798320"/>
                    </a:xfrm>
                    <a:prstGeom prst="rect">
                      <a:avLst/>
                    </a:prstGeom>
                    <a:noFill/>
                    <a:ln>
                      <a:noFill/>
                    </a:ln>
                  </pic:spPr>
                </pic:pic>
              </a:graphicData>
            </a:graphic>
          </wp:inline>
        </w:drawing>
      </w:r>
    </w:p>
    <w:p w14:paraId="10DDAFDF">
      <w:pPr>
        <w:bidi w:val="0"/>
        <w:rPr>
          <w:rFonts w:hint="eastAsia"/>
          <w:lang w:val="en-US" w:eastAsia="zh-CN"/>
        </w:rPr>
      </w:pPr>
      <w:r>
        <w:rPr>
          <w:rFonts w:hint="eastAsia"/>
          <w:color w:val="FF0000"/>
          <w:lang w:val="en-US" w:eastAsia="zh-CN"/>
        </w:rPr>
        <w:t>★</w:t>
      </w:r>
      <w:r>
        <w:rPr>
          <w:rFonts w:hint="eastAsia"/>
          <w:lang w:val="en-US" w:eastAsia="zh-CN"/>
        </w:rPr>
        <w:t>第 2 步：进入“</w:t>
      </w:r>
      <w:r>
        <w:rPr>
          <w:rFonts w:hint="default"/>
          <w:lang w:val="en-US" w:eastAsia="zh-CN"/>
        </w:rPr>
        <w:t>查看开题/中期/预答辩</w:t>
      </w:r>
      <w:r>
        <w:rPr>
          <w:rFonts w:hint="eastAsia"/>
          <w:lang w:val="en-US" w:eastAsia="zh-CN"/>
        </w:rPr>
        <w:t>/毕业答辩记录和意见”页面，列表展示教师本人负责学生的答辩状态、是否提交答辩记录、是否录入答辩成绩等信息。</w:t>
      </w:r>
    </w:p>
    <w:p w14:paraId="42EE52B4">
      <w:pPr>
        <w:bidi w:val="0"/>
        <w:rPr>
          <w:rFonts w:hint="eastAsia"/>
          <w:lang w:val="en-US" w:eastAsia="zh-CN"/>
        </w:rPr>
      </w:pPr>
      <w:r>
        <w:rPr>
          <w:rFonts w:hint="default"/>
          <w:lang w:val="en-US" w:eastAsia="zh-CN"/>
        </w:rPr>
        <w:t>等待答辩录入员录入之后</w:t>
      </w:r>
      <w:r>
        <w:rPr>
          <w:rFonts w:hint="eastAsia"/>
          <w:lang w:val="en-US" w:eastAsia="zh-CN"/>
        </w:rPr>
        <w:t>，教师可查看详情和历史记录；</w:t>
      </w:r>
      <w:r>
        <w:rPr>
          <w:rFonts w:hint="default"/>
          <w:lang w:val="en-US" w:eastAsia="zh-CN"/>
        </w:rPr>
        <w:t>若系统设置由答辩组教师进行录入，则教师可以在此时进行录入</w:t>
      </w:r>
      <w:r>
        <w:rPr>
          <w:rFonts w:hint="eastAsia"/>
          <w:lang w:val="en-US" w:eastAsia="zh-CN"/>
        </w:rPr>
        <w:t>。</w:t>
      </w:r>
    </w:p>
    <w:p w14:paraId="1C548301">
      <w:pPr>
        <w:bidi w:val="0"/>
      </w:pPr>
      <w:r>
        <w:drawing>
          <wp:inline distT="0" distB="0" distL="114300" distR="114300">
            <wp:extent cx="5270500" cy="991235"/>
            <wp:effectExtent l="0" t="0" r="6350" b="18415"/>
            <wp:docPr id="10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
                    <pic:cNvPicPr>
                      <a:picLocks noChangeAspect="1"/>
                    </pic:cNvPicPr>
                  </pic:nvPicPr>
                  <pic:blipFill>
                    <a:blip r:embed="rId82"/>
                    <a:stretch>
                      <a:fillRect/>
                    </a:stretch>
                  </pic:blipFill>
                  <pic:spPr>
                    <a:xfrm>
                      <a:off x="0" y="0"/>
                      <a:ext cx="5270500" cy="991235"/>
                    </a:xfrm>
                    <a:prstGeom prst="rect">
                      <a:avLst/>
                    </a:prstGeom>
                    <a:noFill/>
                    <a:ln>
                      <a:noFill/>
                    </a:ln>
                  </pic:spPr>
                </pic:pic>
              </a:graphicData>
            </a:graphic>
          </wp:inline>
        </w:drawing>
      </w:r>
    </w:p>
    <w:p w14:paraId="6A825142">
      <w:pPr>
        <w:bidi w:val="0"/>
        <w:rPr>
          <w:rFonts w:hint="eastAsia"/>
          <w:lang w:val="en-US" w:eastAsia="zh-CN"/>
        </w:rPr>
      </w:pPr>
      <w:r>
        <w:rPr>
          <w:rFonts w:hint="eastAsia"/>
          <w:lang w:val="en-US" w:eastAsia="zh-CN"/>
        </w:rPr>
        <w:t>录入成绩之后，支持修改答辩记录、查看历史记录的操作。</w:t>
      </w:r>
    </w:p>
    <w:p w14:paraId="38E0BC87">
      <w:pPr>
        <w:bidi w:val="0"/>
        <w:jc w:val="center"/>
      </w:pPr>
      <w:r>
        <w:drawing>
          <wp:inline distT="0" distB="0" distL="114300" distR="114300">
            <wp:extent cx="1285875" cy="742950"/>
            <wp:effectExtent l="0" t="0" r="9525" b="0"/>
            <wp:docPr id="8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7"/>
                    <pic:cNvPicPr>
                      <a:picLocks noChangeAspect="1"/>
                    </pic:cNvPicPr>
                  </pic:nvPicPr>
                  <pic:blipFill>
                    <a:blip r:embed="rId83"/>
                    <a:stretch>
                      <a:fillRect/>
                    </a:stretch>
                  </pic:blipFill>
                  <pic:spPr>
                    <a:xfrm>
                      <a:off x="0" y="0"/>
                      <a:ext cx="1285875" cy="742950"/>
                    </a:xfrm>
                    <a:prstGeom prst="rect">
                      <a:avLst/>
                    </a:prstGeom>
                    <a:noFill/>
                    <a:ln>
                      <a:noFill/>
                    </a:ln>
                  </pic:spPr>
                </pic:pic>
              </a:graphicData>
            </a:graphic>
          </wp:inline>
        </w:drawing>
      </w:r>
    </w:p>
    <w:p w14:paraId="0AA423F0">
      <w:pPr>
        <w:bidi w:val="0"/>
        <w:rPr>
          <w:rFonts w:hint="default"/>
          <w:lang w:val="en-US" w:eastAsia="zh-CN"/>
          <w:woUserID w:val="2"/>
        </w:rPr>
      </w:pPr>
      <w:r>
        <w:rPr>
          <w:rFonts w:hint="eastAsia"/>
          <w:color w:val="FF0000"/>
          <w:lang w:val="en-US" w:eastAsia="zh-CN"/>
          <w:woUserID w:val="2"/>
        </w:rPr>
        <w:t>★</w:t>
      </w:r>
      <w:r>
        <w:rPr>
          <w:rFonts w:hint="eastAsia"/>
          <w:lang w:val="en-US" w:eastAsia="zh-CN"/>
          <w:woUserID w:val="2"/>
        </w:rPr>
        <w:t xml:space="preserve">第 </w:t>
      </w:r>
      <w:r>
        <w:rPr>
          <w:rFonts w:hint="eastAsia"/>
          <w:lang w:val="en-US" w:eastAsia="zh"/>
          <w:woUserID w:val="2"/>
        </w:rPr>
        <w:t>3</w:t>
      </w:r>
      <w:r>
        <w:rPr>
          <w:rFonts w:hint="eastAsia"/>
          <w:lang w:val="en-US" w:eastAsia="zh-CN"/>
          <w:woUserID w:val="2"/>
        </w:rPr>
        <w:t xml:space="preserve"> 步</w:t>
      </w:r>
      <w:r>
        <w:rPr>
          <w:rFonts w:hint="eastAsia"/>
          <w:lang w:val="en-US" w:eastAsia="zh"/>
          <w:woUserID w:val="2"/>
        </w:rPr>
        <w:t>:</w:t>
      </w:r>
      <w:r>
        <w:rPr>
          <w:rFonts w:hint="eastAsia"/>
          <w:lang w:val="en-US" w:eastAsia="zh-CN"/>
          <w:woUserID w:val="2"/>
        </w:rPr>
        <w:t>打开“毕业答辩-答辩申请”页面，列表展示负责学生的申请答辩提交状态、审核进度等信息。</w:t>
      </w:r>
    </w:p>
    <w:p w14:paraId="49015C01">
      <w:pPr>
        <w:numPr>
          <w:ilvl w:val="0"/>
          <w:numId w:val="0"/>
        </w:numPr>
        <w:ind w:leftChars="200"/>
        <w:rPr>
          <w:woUserID w:val="2"/>
        </w:rPr>
      </w:pPr>
      <w:r>
        <w:rPr>
          <w:woUserID w:val="2"/>
        </w:rPr>
        <w:drawing>
          <wp:inline distT="0" distB="0" distL="114300" distR="114300">
            <wp:extent cx="5263515" cy="589915"/>
            <wp:effectExtent l="0" t="0" r="13335" b="63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84"/>
                    <a:stretch>
                      <a:fillRect/>
                    </a:stretch>
                  </pic:blipFill>
                  <pic:spPr>
                    <a:xfrm>
                      <a:off x="0" y="0"/>
                      <a:ext cx="5263515" cy="589915"/>
                    </a:xfrm>
                    <a:prstGeom prst="rect">
                      <a:avLst/>
                    </a:prstGeom>
                    <a:noFill/>
                    <a:ln>
                      <a:noFill/>
                    </a:ln>
                  </pic:spPr>
                </pic:pic>
              </a:graphicData>
            </a:graphic>
          </wp:inline>
        </w:drawing>
      </w:r>
    </w:p>
    <w:p w14:paraId="74D40AA2">
      <w:pPr>
        <w:numPr>
          <w:ilvl w:val="0"/>
          <w:numId w:val="0"/>
        </w:numPr>
        <w:ind w:leftChars="200"/>
        <w:rPr>
          <w:rFonts w:hint="default" w:eastAsia="宋体"/>
          <w:lang w:val="en-US" w:eastAsia="zh-CN"/>
          <w:woUserID w:val="2"/>
        </w:rPr>
      </w:pPr>
      <w:r>
        <w:rPr>
          <w:rFonts w:hint="eastAsia"/>
          <w:lang w:val="en-US" w:eastAsia="zh-CN"/>
          <w:woUserID w:val="2"/>
        </w:rPr>
        <w:t>支持查看学生提交答辩申请的内容详情和修改操作。</w:t>
      </w:r>
    </w:p>
    <w:p w14:paraId="2D1D97A8">
      <w:pPr>
        <w:numPr>
          <w:ilvl w:val="0"/>
          <w:numId w:val="0"/>
        </w:numPr>
        <w:ind w:leftChars="200"/>
        <w:rPr>
          <w:rFonts w:hint="default" w:eastAsia="宋体"/>
          <w:lang w:val="en-US" w:eastAsia="zh-CN"/>
          <w:woUserID w:val="2"/>
        </w:rPr>
      </w:pPr>
      <w:r>
        <w:rPr>
          <w:rFonts w:hint="eastAsia"/>
          <w:lang w:val="en-US" w:eastAsia="zh-CN"/>
          <w:woUserID w:val="2"/>
        </w:rPr>
        <w:t>若有需要教师本人审核的数据，进入“审核答辩申请”页面进行审核操作。</w:t>
      </w:r>
    </w:p>
    <w:p w14:paraId="2F674B89">
      <w:pPr>
        <w:bidi w:val="0"/>
        <w:jc w:val="center"/>
        <w:rPr>
          <w:rFonts w:hint="default"/>
          <w:lang w:val="en-US" w:eastAsia="zh-CN"/>
        </w:rPr>
      </w:pPr>
    </w:p>
    <w:p w14:paraId="7290A026">
      <w:pPr>
        <w:pStyle w:val="2"/>
        <w:numPr>
          <w:ilvl w:val="0"/>
          <w:numId w:val="3"/>
        </w:numPr>
        <w:ind w:left="425" w:leftChars="0" w:hanging="425" w:firstLineChars="0"/>
        <w:rPr>
          <w:rFonts w:hint="eastAsia"/>
          <w:lang w:val="en-US" w:eastAsia="zh-CN"/>
        </w:rPr>
      </w:pPr>
      <w:r>
        <w:rPr>
          <w:rFonts w:hint="eastAsia"/>
          <w:lang w:val="en-US" w:eastAsia="zh-CN"/>
        </w:rPr>
        <w:t>推优管理</w:t>
      </w:r>
    </w:p>
    <w:p w14:paraId="43310E29">
      <w:pPr>
        <w:pStyle w:val="3"/>
        <w:numPr>
          <w:ilvl w:val="1"/>
          <w:numId w:val="3"/>
        </w:numPr>
        <w:bidi w:val="0"/>
        <w:ind w:left="567" w:leftChars="0" w:hanging="567" w:firstLineChars="0"/>
        <w:rPr>
          <w:rFonts w:hint="eastAsia"/>
          <w:lang w:val="en-US" w:eastAsia="zh-CN"/>
        </w:rPr>
      </w:pPr>
      <w:r>
        <w:rPr>
          <w:rFonts w:hint="eastAsia"/>
          <w:lang w:val="en-US" w:eastAsia="zh-CN"/>
        </w:rPr>
        <w:t>院系推优</w:t>
      </w:r>
    </w:p>
    <w:p w14:paraId="5E96A58E">
      <w:r>
        <w:rPr>
          <w:rFonts w:hint="eastAsia"/>
          <w:color w:val="FF0000"/>
          <w:lang w:val="en-US" w:eastAsia="zh-CN"/>
        </w:rPr>
        <w:t>★</w:t>
      </w:r>
      <w:r>
        <w:rPr>
          <w:rFonts w:hint="eastAsia"/>
          <w:lang w:val="en-US" w:eastAsia="zh-CN"/>
        </w:rPr>
        <w:t>第 1 步：选择“推优管理-院系推优”进入页面，指导教师可对本人所带学生的个人课题和团队课题进行院系推优操作。</w:t>
      </w:r>
    </w:p>
    <w:p w14:paraId="1570752C">
      <w:pPr>
        <w:bidi w:val="0"/>
        <w:rPr>
          <w:rFonts w:hint="eastAsia"/>
          <w:lang w:val="en-US" w:eastAsia="zh-CN"/>
        </w:rPr>
      </w:pPr>
      <w:r>
        <w:rPr>
          <w:rFonts w:hint="eastAsia"/>
          <w:color w:val="FF0000"/>
          <w:lang w:val="en-US" w:eastAsia="zh-CN"/>
        </w:rPr>
        <w:t>★</w:t>
      </w:r>
      <w:r>
        <w:rPr>
          <w:rFonts w:hint="eastAsia"/>
          <w:lang w:val="en-US" w:eastAsia="zh-CN"/>
        </w:rPr>
        <w:t>第 2 步：点击“优秀论文推荐”，列表显示个人/团队课题的题目信息，教师可在操作栏中点击“推荐院系优秀”进入页面填写推优意见。</w:t>
      </w:r>
    </w:p>
    <w:p w14:paraId="006F581D">
      <w:pPr>
        <w:bidi w:val="0"/>
        <w:rPr>
          <w:rFonts w:hint="default"/>
          <w:lang w:val="en-US" w:eastAsia="zh-CN"/>
        </w:rPr>
      </w:pPr>
      <w:r>
        <w:rPr>
          <w:rFonts w:hint="eastAsia"/>
          <w:lang w:val="en-US" w:eastAsia="zh-CN"/>
        </w:rPr>
        <w:t>已推荐为院系优秀，教师可在操作栏中中点击查看推优详情。支持导出数据列表。</w:t>
      </w:r>
    </w:p>
    <w:p w14:paraId="2A866668">
      <w:pPr>
        <w:ind w:left="0" w:leftChars="0" w:firstLine="0" w:firstLineChars="0"/>
      </w:pPr>
      <w:r>
        <w:drawing>
          <wp:inline distT="0" distB="0" distL="114300" distR="114300">
            <wp:extent cx="5260975" cy="713740"/>
            <wp:effectExtent l="0" t="0" r="15875" b="10160"/>
            <wp:docPr id="14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
                    <pic:cNvPicPr>
                      <a:picLocks noChangeAspect="1"/>
                    </pic:cNvPicPr>
                  </pic:nvPicPr>
                  <pic:blipFill>
                    <a:blip r:embed="rId85"/>
                    <a:stretch>
                      <a:fillRect/>
                    </a:stretch>
                  </pic:blipFill>
                  <pic:spPr>
                    <a:xfrm>
                      <a:off x="0" y="0"/>
                      <a:ext cx="5260975" cy="713740"/>
                    </a:xfrm>
                    <a:prstGeom prst="rect">
                      <a:avLst/>
                    </a:prstGeom>
                    <a:noFill/>
                    <a:ln>
                      <a:noFill/>
                    </a:ln>
                  </pic:spPr>
                </pic:pic>
              </a:graphicData>
            </a:graphic>
          </wp:inline>
        </w:drawing>
      </w:r>
    </w:p>
    <w:p w14:paraId="1C95ABFF">
      <w:pPr>
        <w:bidi w:val="0"/>
        <w:rPr>
          <w:rFonts w:hint="default"/>
          <w:lang w:val="en-US" w:eastAsia="zh-CN"/>
        </w:rPr>
      </w:pPr>
      <w:r>
        <w:rPr>
          <w:rFonts w:hint="eastAsia"/>
          <w:color w:val="FF0000"/>
          <w:lang w:val="en-US" w:eastAsia="zh-CN"/>
        </w:rPr>
        <w:t>★</w:t>
      </w:r>
      <w:r>
        <w:rPr>
          <w:rFonts w:hint="eastAsia"/>
          <w:lang w:val="en-US" w:eastAsia="zh-CN"/>
        </w:rPr>
        <w:t>第 3 步：点击“审核优秀论文推荐”，列表显示教师所带学生的个人/团队优秀论文推荐，如有需要审核的论文，可在操作栏中点击“审核”进入页面填写审核意见。支持论文批量审核。</w:t>
      </w:r>
    </w:p>
    <w:p w14:paraId="2473C5D6">
      <w:pPr>
        <w:bidi w:val="0"/>
        <w:jc w:val="center"/>
      </w:pPr>
      <w:r>
        <w:drawing>
          <wp:inline distT="0" distB="0" distL="114300" distR="114300">
            <wp:extent cx="828675" cy="904875"/>
            <wp:effectExtent l="0" t="0" r="9525" b="9525"/>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86"/>
                    <a:stretch>
                      <a:fillRect/>
                    </a:stretch>
                  </pic:blipFill>
                  <pic:spPr>
                    <a:xfrm>
                      <a:off x="0" y="0"/>
                      <a:ext cx="828675" cy="904875"/>
                    </a:xfrm>
                    <a:prstGeom prst="rect">
                      <a:avLst/>
                    </a:prstGeom>
                    <a:noFill/>
                    <a:ln>
                      <a:noFill/>
                    </a:ln>
                  </pic:spPr>
                </pic:pic>
              </a:graphicData>
            </a:graphic>
          </wp:inline>
        </w:drawing>
      </w:r>
    </w:p>
    <w:p w14:paraId="2987728F">
      <w:pPr>
        <w:bidi w:val="0"/>
        <w:rPr>
          <w:rFonts w:hint="eastAsia"/>
          <w:lang w:val="en-US" w:eastAsia="zh-CN"/>
        </w:rPr>
      </w:pPr>
      <w:r>
        <w:rPr>
          <w:rFonts w:hint="eastAsia"/>
          <w:color w:val="FF0000"/>
          <w:lang w:val="en-US" w:eastAsia="zh-CN"/>
        </w:rPr>
        <w:t>★</w:t>
      </w:r>
      <w:r>
        <w:rPr>
          <w:rFonts w:hint="eastAsia"/>
          <w:lang w:val="en-US" w:eastAsia="zh-CN"/>
        </w:rPr>
        <w:t>第 4 步：点击“优秀论文汇总”，列表显示审核通过的个人/团队院系优秀论文，指导教师可查看推优详情，为学生/团队设置院系奖项，也有取消院系优秀的权限。</w:t>
      </w:r>
    </w:p>
    <w:p w14:paraId="2AB52CDB">
      <w:pPr>
        <w:bidi w:val="0"/>
      </w:pPr>
      <w:r>
        <w:drawing>
          <wp:inline distT="0" distB="0" distL="114300" distR="114300">
            <wp:extent cx="5264785" cy="617220"/>
            <wp:effectExtent l="0" t="0" r="12065" b="11430"/>
            <wp:docPr id="1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6"/>
                    <pic:cNvPicPr>
                      <a:picLocks noChangeAspect="1"/>
                    </pic:cNvPicPr>
                  </pic:nvPicPr>
                  <pic:blipFill>
                    <a:blip r:embed="rId87"/>
                    <a:stretch>
                      <a:fillRect/>
                    </a:stretch>
                  </pic:blipFill>
                  <pic:spPr>
                    <a:xfrm>
                      <a:off x="0" y="0"/>
                      <a:ext cx="5264785" cy="617220"/>
                    </a:xfrm>
                    <a:prstGeom prst="rect">
                      <a:avLst/>
                    </a:prstGeom>
                    <a:noFill/>
                    <a:ln>
                      <a:noFill/>
                    </a:ln>
                  </pic:spPr>
                </pic:pic>
              </a:graphicData>
            </a:graphic>
          </wp:inline>
        </w:drawing>
      </w:r>
    </w:p>
    <w:p w14:paraId="4DC1AC38">
      <w:pPr>
        <w:bidi w:val="0"/>
        <w:rPr>
          <w:rFonts w:hint="eastAsia"/>
        </w:rPr>
      </w:pPr>
      <w:r>
        <w:drawing>
          <wp:inline distT="0" distB="0" distL="114300" distR="114300">
            <wp:extent cx="4752975" cy="1933575"/>
            <wp:effectExtent l="0" t="0" r="9525" b="9525"/>
            <wp:docPr id="8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3"/>
                    <pic:cNvPicPr>
                      <a:picLocks noChangeAspect="1"/>
                    </pic:cNvPicPr>
                  </pic:nvPicPr>
                  <pic:blipFill>
                    <a:blip r:embed="rId88"/>
                    <a:stretch>
                      <a:fillRect/>
                    </a:stretch>
                  </pic:blipFill>
                  <pic:spPr>
                    <a:xfrm>
                      <a:off x="0" y="0"/>
                      <a:ext cx="4752975" cy="1933575"/>
                    </a:xfrm>
                    <a:prstGeom prst="rect">
                      <a:avLst/>
                    </a:prstGeom>
                    <a:noFill/>
                    <a:ln>
                      <a:noFill/>
                    </a:ln>
                  </pic:spPr>
                </pic:pic>
              </a:graphicData>
            </a:graphic>
          </wp:inline>
        </w:drawing>
      </w:r>
    </w:p>
    <w:p w14:paraId="48C2F121">
      <w:pPr>
        <w:pStyle w:val="3"/>
        <w:numPr>
          <w:ilvl w:val="1"/>
          <w:numId w:val="3"/>
        </w:numPr>
        <w:bidi w:val="0"/>
        <w:ind w:left="567" w:leftChars="0" w:hanging="567" w:firstLineChars="0"/>
        <w:rPr>
          <w:rFonts w:hint="eastAsia"/>
          <w:lang w:val="en-US" w:eastAsia="zh-CN"/>
        </w:rPr>
      </w:pPr>
      <w:r>
        <w:rPr>
          <w:rFonts w:hint="eastAsia"/>
          <w:lang w:val="en-US" w:eastAsia="zh-CN"/>
        </w:rPr>
        <w:t>校级推优</w:t>
      </w:r>
    </w:p>
    <w:p w14:paraId="059F2B89">
      <w:pPr>
        <w:bidi w:val="0"/>
      </w:pPr>
      <w:r>
        <w:rPr>
          <w:rFonts w:hint="eastAsia"/>
          <w:color w:val="FF0000"/>
          <w:lang w:val="en-US" w:eastAsia="zh-CN"/>
        </w:rPr>
        <w:t>★</w:t>
      </w:r>
      <w:r>
        <w:rPr>
          <w:rFonts w:hint="eastAsia"/>
          <w:lang w:val="en-US" w:eastAsia="zh-CN"/>
        </w:rPr>
        <w:t>第 1 步</w:t>
      </w:r>
      <w:r>
        <w:rPr>
          <w:rFonts w:hint="default"/>
          <w:lang w:val="en-US" w:eastAsia="zh-CN"/>
        </w:rPr>
        <w:t>：选择“推优管理-</w:t>
      </w:r>
      <w:r>
        <w:rPr>
          <w:rFonts w:hint="eastAsia"/>
          <w:lang w:val="en-US" w:eastAsia="zh-CN"/>
        </w:rPr>
        <w:t>校级</w:t>
      </w:r>
      <w:r>
        <w:rPr>
          <w:rFonts w:hint="default"/>
          <w:lang w:val="en-US" w:eastAsia="zh-CN"/>
        </w:rPr>
        <w:t>推优”进入页面，</w:t>
      </w:r>
      <w:r>
        <w:rPr>
          <w:rFonts w:hint="eastAsia"/>
          <w:lang w:val="en-US" w:eastAsia="zh-CN"/>
        </w:rPr>
        <w:t>指导教师</w:t>
      </w:r>
      <w:r>
        <w:rPr>
          <w:rFonts w:hint="default"/>
          <w:lang w:val="en-US" w:eastAsia="zh-CN"/>
        </w:rPr>
        <w:t>可对学院个人课题和团队课题进行</w:t>
      </w:r>
      <w:r>
        <w:rPr>
          <w:rFonts w:hint="eastAsia"/>
          <w:lang w:val="en-US" w:eastAsia="zh-CN"/>
        </w:rPr>
        <w:t>校级</w:t>
      </w:r>
      <w:r>
        <w:rPr>
          <w:rFonts w:hint="default"/>
          <w:lang w:val="en-US" w:eastAsia="zh-CN"/>
        </w:rPr>
        <w:t>推优操作。</w:t>
      </w:r>
    </w:p>
    <w:p w14:paraId="13A1C90B">
      <w:pPr>
        <w:bidi w:val="0"/>
        <w:rPr>
          <w:rFonts w:hint="eastAsia"/>
          <w:lang w:val="en-US" w:eastAsia="zh-CN"/>
        </w:rPr>
      </w:pPr>
      <w:r>
        <w:rPr>
          <w:rFonts w:hint="eastAsia"/>
          <w:color w:val="FF0000"/>
          <w:lang w:val="en-US" w:eastAsia="zh-CN"/>
        </w:rPr>
        <w:t>★</w:t>
      </w:r>
      <w:r>
        <w:rPr>
          <w:rFonts w:hint="eastAsia"/>
          <w:lang w:val="en-US" w:eastAsia="zh-CN"/>
        </w:rPr>
        <w:t>第 2 步</w:t>
      </w:r>
      <w:r>
        <w:rPr>
          <w:rFonts w:hint="default"/>
          <w:lang w:val="en-US" w:eastAsia="zh-CN"/>
        </w:rPr>
        <w:t>：点击“优秀论文推荐”，列表显示</w:t>
      </w:r>
      <w:r>
        <w:rPr>
          <w:rFonts w:hint="eastAsia"/>
          <w:lang w:val="en-US" w:eastAsia="zh-CN"/>
        </w:rPr>
        <w:t>院系推优审核通过的指导教师所带学生的</w:t>
      </w:r>
      <w:r>
        <w:rPr>
          <w:rFonts w:hint="default"/>
          <w:lang w:val="en-US" w:eastAsia="zh-CN"/>
        </w:rPr>
        <w:t>个人/团队课题的题目信息，</w:t>
      </w:r>
      <w:r>
        <w:rPr>
          <w:rFonts w:hint="eastAsia"/>
          <w:lang w:val="en-US" w:eastAsia="zh-CN"/>
        </w:rPr>
        <w:t>指导教师可在操作栏中点击“推荐校级优秀”进入页面填写推优意见。</w:t>
      </w:r>
    </w:p>
    <w:p w14:paraId="441D739F">
      <w:pPr>
        <w:bidi w:val="0"/>
      </w:pPr>
      <w:r>
        <w:drawing>
          <wp:inline distT="0" distB="0" distL="114300" distR="114300">
            <wp:extent cx="5268595" cy="714375"/>
            <wp:effectExtent l="0" t="0" r="8255" b="9525"/>
            <wp:docPr id="1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7"/>
                    <pic:cNvPicPr>
                      <a:picLocks noChangeAspect="1"/>
                    </pic:cNvPicPr>
                  </pic:nvPicPr>
                  <pic:blipFill>
                    <a:blip r:embed="rId89"/>
                    <a:stretch>
                      <a:fillRect/>
                    </a:stretch>
                  </pic:blipFill>
                  <pic:spPr>
                    <a:xfrm>
                      <a:off x="0" y="0"/>
                      <a:ext cx="5268595" cy="714375"/>
                    </a:xfrm>
                    <a:prstGeom prst="rect">
                      <a:avLst/>
                    </a:prstGeom>
                    <a:noFill/>
                    <a:ln>
                      <a:noFill/>
                    </a:ln>
                  </pic:spPr>
                </pic:pic>
              </a:graphicData>
            </a:graphic>
          </wp:inline>
        </w:drawing>
      </w:r>
    </w:p>
    <w:p w14:paraId="0085E2CE">
      <w:pPr>
        <w:bidi w:val="0"/>
        <w:rPr>
          <w:rFonts w:hint="default"/>
          <w:lang w:val="en-US" w:eastAsia="zh-CN"/>
        </w:rPr>
      </w:pPr>
      <w:r>
        <w:rPr>
          <w:rFonts w:hint="eastAsia"/>
          <w:color w:val="FF0000"/>
          <w:lang w:val="en-US" w:eastAsia="zh-CN"/>
        </w:rPr>
        <w:t>★</w:t>
      </w:r>
      <w:r>
        <w:rPr>
          <w:rFonts w:hint="eastAsia"/>
          <w:lang w:val="en-US" w:eastAsia="zh-CN"/>
        </w:rPr>
        <w:t>第 3 步：点击“审核优秀论文推荐”，列表显示教师所带学生的个人/团队校级优秀论文推荐，如有需要审核的论文，可在操作栏中点击“审核”进入页面填写审核意见。支持论文批量审核。</w:t>
      </w:r>
    </w:p>
    <w:p w14:paraId="76FCA3AA">
      <w:pPr>
        <w:bidi w:val="0"/>
        <w:jc w:val="center"/>
      </w:pPr>
      <w:r>
        <w:drawing>
          <wp:inline distT="0" distB="0" distL="114300" distR="114300">
            <wp:extent cx="828675" cy="904875"/>
            <wp:effectExtent l="0" t="0" r="9525" b="9525"/>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86"/>
                    <a:stretch>
                      <a:fillRect/>
                    </a:stretch>
                  </pic:blipFill>
                  <pic:spPr>
                    <a:xfrm>
                      <a:off x="0" y="0"/>
                      <a:ext cx="828675" cy="904875"/>
                    </a:xfrm>
                    <a:prstGeom prst="rect">
                      <a:avLst/>
                    </a:prstGeom>
                    <a:noFill/>
                    <a:ln>
                      <a:noFill/>
                    </a:ln>
                  </pic:spPr>
                </pic:pic>
              </a:graphicData>
            </a:graphic>
          </wp:inline>
        </w:drawing>
      </w:r>
    </w:p>
    <w:p w14:paraId="57827EED">
      <w:pPr>
        <w:bidi w:val="0"/>
        <w:rPr>
          <w:rFonts w:hint="default"/>
          <w:lang w:val="en-US" w:eastAsia="zh-CN"/>
        </w:rPr>
      </w:pPr>
      <w:r>
        <w:rPr>
          <w:rFonts w:hint="eastAsia"/>
          <w:color w:val="FF0000"/>
          <w:lang w:val="en-US" w:eastAsia="zh-CN"/>
        </w:rPr>
        <w:t>★</w:t>
      </w:r>
      <w:r>
        <w:rPr>
          <w:rFonts w:hint="eastAsia"/>
          <w:lang w:val="en-US" w:eastAsia="zh-CN"/>
        </w:rPr>
        <w:t>第 4 步：点击“优秀论文汇总”，列表显示审核通过的个人/团队校级优秀论文，可查看推优详情。</w:t>
      </w:r>
    </w:p>
    <w:p w14:paraId="3799D643">
      <w:pPr>
        <w:pStyle w:val="3"/>
        <w:numPr>
          <w:ilvl w:val="1"/>
          <w:numId w:val="3"/>
        </w:numPr>
        <w:bidi w:val="0"/>
        <w:ind w:left="567" w:leftChars="0" w:hanging="567" w:firstLineChars="0"/>
        <w:rPr>
          <w:rFonts w:hint="eastAsia"/>
          <w:lang w:val="en-US" w:eastAsia="zh-CN"/>
        </w:rPr>
      </w:pPr>
      <w:r>
        <w:rPr>
          <w:rFonts w:hint="eastAsia"/>
          <w:lang w:val="en-US" w:eastAsia="zh-CN"/>
        </w:rPr>
        <w:t>市级推优</w:t>
      </w:r>
    </w:p>
    <w:p w14:paraId="3BF1C364">
      <w:pPr>
        <w:bidi w:val="0"/>
      </w:pPr>
      <w:r>
        <w:rPr>
          <w:rFonts w:hint="eastAsia"/>
          <w:color w:val="FF0000"/>
          <w:lang w:val="en-US" w:eastAsia="zh-CN"/>
        </w:rPr>
        <w:t>★</w:t>
      </w:r>
      <w:r>
        <w:rPr>
          <w:rFonts w:hint="eastAsia"/>
          <w:lang w:val="en-US" w:eastAsia="zh-CN"/>
        </w:rPr>
        <w:t>第 1 步</w:t>
      </w:r>
      <w:r>
        <w:rPr>
          <w:rFonts w:hint="default"/>
          <w:lang w:val="en-US" w:eastAsia="zh-CN"/>
        </w:rPr>
        <w:t>：选择“推优管理-</w:t>
      </w:r>
      <w:r>
        <w:rPr>
          <w:rFonts w:hint="eastAsia"/>
          <w:lang w:val="en-US" w:eastAsia="zh-CN"/>
        </w:rPr>
        <w:t>市级</w:t>
      </w:r>
      <w:r>
        <w:rPr>
          <w:rFonts w:hint="default"/>
          <w:lang w:val="en-US" w:eastAsia="zh-CN"/>
        </w:rPr>
        <w:t>推优”进入页面，</w:t>
      </w:r>
      <w:r>
        <w:rPr>
          <w:rFonts w:hint="eastAsia"/>
          <w:lang w:val="en-US" w:eastAsia="zh-CN"/>
        </w:rPr>
        <w:t>指导教师</w:t>
      </w:r>
      <w:r>
        <w:rPr>
          <w:rFonts w:hint="default"/>
          <w:lang w:val="en-US" w:eastAsia="zh-CN"/>
        </w:rPr>
        <w:t>可对</w:t>
      </w:r>
      <w:r>
        <w:rPr>
          <w:rFonts w:hint="eastAsia"/>
          <w:lang w:val="en-US" w:eastAsia="zh-CN"/>
        </w:rPr>
        <w:t>所带学生</w:t>
      </w:r>
      <w:r>
        <w:rPr>
          <w:rFonts w:hint="default"/>
          <w:lang w:val="en-US" w:eastAsia="zh-CN"/>
        </w:rPr>
        <w:t>个人课题和团队课题进行</w:t>
      </w:r>
      <w:r>
        <w:rPr>
          <w:rFonts w:hint="eastAsia"/>
          <w:lang w:val="en-US" w:eastAsia="zh-CN"/>
        </w:rPr>
        <w:t>市级</w:t>
      </w:r>
      <w:r>
        <w:rPr>
          <w:rFonts w:hint="default"/>
          <w:lang w:val="en-US" w:eastAsia="zh-CN"/>
        </w:rPr>
        <w:t>推优操作。</w:t>
      </w:r>
    </w:p>
    <w:p w14:paraId="0DDD8D0F">
      <w:pPr>
        <w:bidi w:val="0"/>
        <w:rPr>
          <w:rFonts w:hint="eastAsia"/>
          <w:lang w:val="en-US" w:eastAsia="zh-CN"/>
        </w:rPr>
      </w:pPr>
      <w:r>
        <w:rPr>
          <w:rFonts w:hint="eastAsia"/>
          <w:color w:val="FF0000"/>
          <w:lang w:val="en-US" w:eastAsia="zh-CN"/>
        </w:rPr>
        <w:t>★</w:t>
      </w:r>
      <w:r>
        <w:rPr>
          <w:rFonts w:hint="eastAsia"/>
          <w:lang w:val="en-US" w:eastAsia="zh-CN"/>
        </w:rPr>
        <w:t>第 2 步</w:t>
      </w:r>
      <w:r>
        <w:rPr>
          <w:rFonts w:hint="default"/>
          <w:lang w:val="en-US" w:eastAsia="zh-CN"/>
        </w:rPr>
        <w:t>：点击“优秀论文推荐”，列表显示</w:t>
      </w:r>
      <w:r>
        <w:rPr>
          <w:rFonts w:hint="eastAsia"/>
          <w:lang w:val="en-US" w:eastAsia="zh-CN"/>
        </w:rPr>
        <w:t>校级推优审核通过的学生</w:t>
      </w:r>
      <w:r>
        <w:rPr>
          <w:rFonts w:hint="default"/>
          <w:lang w:val="en-US" w:eastAsia="zh-CN"/>
        </w:rPr>
        <w:t>个人/团队课题的题目信息，</w:t>
      </w:r>
      <w:r>
        <w:rPr>
          <w:rFonts w:hint="eastAsia"/>
          <w:lang w:val="en-US" w:eastAsia="zh-CN"/>
        </w:rPr>
        <w:t>教师可在操作栏中点击“推荐市级优秀”进入页面填写推优意见。</w:t>
      </w:r>
    </w:p>
    <w:p w14:paraId="3B0C712B">
      <w:pPr>
        <w:bidi w:val="0"/>
      </w:pPr>
      <w:r>
        <w:drawing>
          <wp:inline distT="0" distB="0" distL="114300" distR="114300">
            <wp:extent cx="5261610" cy="614045"/>
            <wp:effectExtent l="0" t="0" r="15240" b="14605"/>
            <wp:docPr id="1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2"/>
                    <pic:cNvPicPr>
                      <a:picLocks noChangeAspect="1"/>
                    </pic:cNvPicPr>
                  </pic:nvPicPr>
                  <pic:blipFill>
                    <a:blip r:embed="rId90"/>
                    <a:stretch>
                      <a:fillRect/>
                    </a:stretch>
                  </pic:blipFill>
                  <pic:spPr>
                    <a:xfrm>
                      <a:off x="0" y="0"/>
                      <a:ext cx="5261610" cy="614045"/>
                    </a:xfrm>
                    <a:prstGeom prst="rect">
                      <a:avLst/>
                    </a:prstGeom>
                    <a:noFill/>
                    <a:ln>
                      <a:noFill/>
                    </a:ln>
                  </pic:spPr>
                </pic:pic>
              </a:graphicData>
            </a:graphic>
          </wp:inline>
        </w:drawing>
      </w:r>
    </w:p>
    <w:p w14:paraId="6659CED5">
      <w:pPr>
        <w:bidi w:val="0"/>
        <w:rPr>
          <w:rFonts w:hint="default"/>
          <w:lang w:val="en-US" w:eastAsia="zh-CN"/>
        </w:rPr>
      </w:pPr>
      <w:r>
        <w:rPr>
          <w:rFonts w:hint="eastAsia"/>
          <w:color w:val="FF0000"/>
          <w:lang w:val="en-US" w:eastAsia="zh-CN"/>
        </w:rPr>
        <w:t>★</w:t>
      </w:r>
      <w:r>
        <w:rPr>
          <w:rFonts w:hint="eastAsia"/>
          <w:lang w:val="en-US" w:eastAsia="zh-CN"/>
        </w:rPr>
        <w:t>第 3 步：点击“审核优秀论文推荐”，列表显示教师所带学生的个人/团队市级优秀论文推荐，如有需要审核的论文，可在操作栏中点击“审核”进入页面填写审核意见。支持论文批量审核。</w:t>
      </w:r>
    </w:p>
    <w:p w14:paraId="1B7C7742">
      <w:pPr>
        <w:bidi w:val="0"/>
        <w:jc w:val="center"/>
      </w:pPr>
      <w:r>
        <w:drawing>
          <wp:inline distT="0" distB="0" distL="114300" distR="114300">
            <wp:extent cx="828675" cy="904875"/>
            <wp:effectExtent l="0" t="0" r="9525" b="9525"/>
            <wp:docPr id="8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
                    <pic:cNvPicPr>
                      <a:picLocks noChangeAspect="1"/>
                    </pic:cNvPicPr>
                  </pic:nvPicPr>
                  <pic:blipFill>
                    <a:blip r:embed="rId86"/>
                    <a:stretch>
                      <a:fillRect/>
                    </a:stretch>
                  </pic:blipFill>
                  <pic:spPr>
                    <a:xfrm>
                      <a:off x="0" y="0"/>
                      <a:ext cx="828675" cy="904875"/>
                    </a:xfrm>
                    <a:prstGeom prst="rect">
                      <a:avLst/>
                    </a:prstGeom>
                    <a:noFill/>
                    <a:ln>
                      <a:noFill/>
                    </a:ln>
                  </pic:spPr>
                </pic:pic>
              </a:graphicData>
            </a:graphic>
          </wp:inline>
        </w:drawing>
      </w:r>
    </w:p>
    <w:p w14:paraId="37C58AF7">
      <w:pPr>
        <w:bidi w:val="0"/>
        <w:rPr>
          <w:rFonts w:hint="eastAsia"/>
          <w:lang w:val="en-US" w:eastAsia="zh-CN"/>
        </w:rPr>
      </w:pPr>
      <w:r>
        <w:rPr>
          <w:rFonts w:hint="eastAsia"/>
          <w:color w:val="FF0000"/>
          <w:lang w:val="en-US" w:eastAsia="zh-CN"/>
        </w:rPr>
        <w:t>★</w:t>
      </w:r>
      <w:r>
        <w:rPr>
          <w:rFonts w:hint="eastAsia"/>
          <w:lang w:val="en-US" w:eastAsia="zh-CN"/>
        </w:rPr>
        <w:t>第 4 步：点击“优秀论文汇总”，列表显示审核通过的个人/团队市级优秀论文，可查看推优详情。</w:t>
      </w:r>
    </w:p>
    <w:p w14:paraId="15453C16">
      <w:pPr>
        <w:bidi w:val="0"/>
      </w:pPr>
    </w:p>
    <w:p w14:paraId="5A23226F">
      <w:pPr>
        <w:bidi w:val="0"/>
        <w:rPr>
          <w:rFonts w:hint="eastAsia"/>
          <w:lang w:val="en-US" w:eastAsia="zh-CN"/>
        </w:rPr>
      </w:pPr>
    </w:p>
    <w:p w14:paraId="7BBC2D18">
      <w:pPr>
        <w:pStyle w:val="67"/>
        <w:ind w:left="360"/>
        <w:rPr>
          <w:rFonts w:hint="eastAsia"/>
        </w:rPr>
      </w:pPr>
    </w:p>
    <w:p w14:paraId="06AA3865">
      <w:pPr>
        <w:rPr>
          <w:rFonts w:hint="eastAsia"/>
        </w:rPr>
      </w:pPr>
    </w:p>
    <w:p w14:paraId="0F1F0032">
      <w:pPr>
        <w:rPr>
          <w:rFonts w:hint="eastAsia"/>
        </w:rPr>
      </w:pPr>
    </w:p>
    <w:p w14:paraId="03DC5346">
      <w:pPr>
        <w:rPr>
          <w:rFonts w:hint="eastAsia"/>
        </w:rPr>
      </w:pPr>
    </w:p>
    <w:p w14:paraId="311F02E2">
      <w:pPr>
        <w:rPr>
          <w:rFonts w:hint="eastAsia"/>
        </w:rPr>
      </w:pPr>
    </w:p>
    <w:p w14:paraId="4B0CA238">
      <w:pPr>
        <w:rPr>
          <w:rFonts w:hint="eastAsia"/>
        </w:rPr>
      </w:pPr>
    </w:p>
    <w:p w14:paraId="14CAD652">
      <w:pPr>
        <w:pStyle w:val="2"/>
        <w:widowControl/>
        <w:numPr>
          <w:numId w:val="0"/>
        </w:numPr>
        <w:ind w:leftChars="0"/>
        <w:rPr>
          <w:rFonts w:hint="eastAsia" w:ascii="等线 Light" w:hAnsi="等线 Light" w:eastAsia="宋体" w:cs="Times New Roman"/>
          <w:b/>
          <w:bCs/>
          <w:color w:val="000000"/>
          <w:kern w:val="2"/>
          <w:sz w:val="40"/>
          <w:szCs w:val="40"/>
          <w:woUserID w:val="2"/>
        </w:rPr>
      </w:pPr>
      <w:r>
        <w:rPr>
          <w:rFonts w:hint="eastAsia" w:ascii="宋体" w:hAnsi="宋体" w:cs="宋体"/>
          <w:b/>
          <w:bCs/>
          <w:color w:val="000000"/>
          <w:kern w:val="2"/>
          <w:sz w:val="40"/>
          <w:szCs w:val="40"/>
          <w:lang w:eastAsia="zh"/>
          <w:woUserID w:val="2"/>
        </w:rPr>
        <w:t>10.</w:t>
      </w:r>
      <w:r>
        <w:rPr>
          <w:rFonts w:hint="eastAsia" w:ascii="宋体" w:hAnsi="宋体" w:eastAsia="宋体" w:cs="宋体"/>
          <w:b/>
          <w:bCs/>
          <w:color w:val="000000"/>
          <w:kern w:val="2"/>
          <w:sz w:val="40"/>
          <w:szCs w:val="40"/>
          <w:woUserID w:val="2"/>
        </w:rPr>
        <w:t>评阅与成绩管理</w:t>
      </w:r>
    </w:p>
    <w:p w14:paraId="35A47EDD">
      <w:pPr>
        <w:pStyle w:val="3"/>
        <w:widowControl/>
        <w:numPr>
          <w:numId w:val="0"/>
        </w:numPr>
        <w:ind w:left="620" w:leftChars="0"/>
        <w:rPr>
          <w:rFonts w:hint="eastAsia" w:ascii="等线 Light" w:hAnsi="等线 Light" w:eastAsia="宋体" w:cs="Times New Roman"/>
          <w:b/>
          <w:bCs/>
          <w:color w:val="000000"/>
          <w:kern w:val="2"/>
          <w:sz w:val="28"/>
          <w:szCs w:val="28"/>
          <w:woUserID w:val="2"/>
        </w:rPr>
      </w:pPr>
      <w:r>
        <w:rPr>
          <w:rFonts w:hint="eastAsia" w:ascii="宋体" w:hAnsi="宋体" w:cs="宋体"/>
          <w:b/>
          <w:bCs/>
          <w:color w:val="000000"/>
          <w:kern w:val="2"/>
          <w:sz w:val="28"/>
          <w:szCs w:val="28"/>
          <w:lang w:eastAsia="zh"/>
          <w:woUserID w:val="2"/>
        </w:rPr>
        <w:t>10.1.</w:t>
      </w:r>
      <w:r>
        <w:rPr>
          <w:rFonts w:hint="eastAsia" w:ascii="宋体" w:hAnsi="宋体" w:eastAsia="宋体" w:cs="宋体"/>
          <w:b/>
          <w:bCs/>
          <w:color w:val="000000"/>
          <w:kern w:val="2"/>
          <w:sz w:val="28"/>
          <w:szCs w:val="28"/>
          <w:woUserID w:val="2"/>
        </w:rPr>
        <w:t>导师评阅</w:t>
      </w:r>
    </w:p>
    <w:p w14:paraId="4A99DF2F">
      <w:pPr>
        <w:keepNext w:val="0"/>
        <w:keepLines w:val="0"/>
        <w:widowControl w:val="0"/>
        <w:suppressLineNumbers w:val="0"/>
        <w:spacing w:before="0" w:beforeAutospacing="1" w:after="0" w:afterAutospacing="0"/>
        <w:ind w:left="0" w:right="0" w:firstLine="420" w:firstLineChars="200"/>
        <w:jc w:val="both"/>
        <w:rPr>
          <w:rFonts w:hint="eastAsia" w:ascii="Calibri" w:hAnsi="Calibri" w:eastAsia="宋体" w:cs="Times New Roman"/>
          <w:kern w:val="2"/>
          <w:sz w:val="21"/>
          <w:szCs w:val="21"/>
          <w:woUserID w:val="2"/>
        </w:rPr>
      </w:pPr>
      <w:r>
        <w:rPr>
          <w:rFonts w:hint="eastAsia" w:ascii="宋体" w:hAnsi="宋体" w:eastAsia="宋体" w:cs="宋体"/>
          <w:color w:val="FF0000"/>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第</w:t>
      </w:r>
      <w:r>
        <w:rPr>
          <w:rFonts w:hint="eastAsia" w:ascii="Calibri" w:hAnsi="Calibri" w:eastAsia="宋体" w:cs="Times New Roman"/>
          <w:color w:val="auto"/>
          <w:kern w:val="2"/>
          <w:sz w:val="21"/>
          <w:szCs w:val="21"/>
          <w:lang w:val="en-US" w:eastAsia="zh-CN" w:bidi="ar"/>
          <w:woUserID w:val="2"/>
        </w:rPr>
        <w:t xml:space="preserve"> </w:t>
      </w:r>
      <w:r>
        <w:rPr>
          <w:rFonts w:hint="default" w:ascii="Calibri" w:hAnsi="Calibri" w:eastAsia="宋体" w:cs="Calibri"/>
          <w:color w:val="auto"/>
          <w:kern w:val="2"/>
          <w:sz w:val="21"/>
          <w:szCs w:val="21"/>
          <w:lang w:val="en-US" w:eastAsia="zh-CN" w:bidi="ar"/>
          <w:woUserID w:val="2"/>
        </w:rPr>
        <w:t xml:space="preserve">1 </w:t>
      </w:r>
      <w:r>
        <w:rPr>
          <w:rFonts w:hint="eastAsia" w:ascii="宋体" w:hAnsi="宋体" w:eastAsia="宋体" w:cs="宋体"/>
          <w:color w:val="auto"/>
          <w:kern w:val="2"/>
          <w:sz w:val="21"/>
          <w:szCs w:val="21"/>
          <w:lang w:val="en-US" w:eastAsia="zh-CN" w:bidi="ar"/>
          <w:woUserID w:val="2"/>
        </w:rPr>
        <w:t>步：选择“评阅与成绩管理</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导师评阅”进入页面，列表展示教师本人所指导学生的数据。</w:t>
      </w:r>
    </w:p>
    <w:p w14:paraId="3323B9AF">
      <w:pPr>
        <w:keepNext w:val="0"/>
        <w:keepLines w:val="0"/>
        <w:widowControl w:val="0"/>
        <w:suppressLineNumbers w:val="0"/>
        <w:spacing w:before="0" w:beforeAutospacing="1" w:after="0" w:afterAutospacing="0"/>
        <w:ind w:left="0" w:right="0" w:firstLine="420" w:firstLineChars="200"/>
        <w:jc w:val="center"/>
        <w:rPr>
          <w:rFonts w:hint="eastAsia" w:ascii="Calibri" w:hAnsi="Calibri" w:eastAsia="宋体" w:cs="Times New Roman"/>
          <w:kern w:val="2"/>
          <w:sz w:val="21"/>
          <w:szCs w:val="21"/>
          <w:woUserID w:val="2"/>
        </w:rPr>
      </w:pPr>
      <w:r>
        <w:rPr>
          <w:rFonts w:hint="eastAsia" w:ascii="Calibri" w:hAnsi="Calibri" w:eastAsia="宋体" w:cs="Times New Roman"/>
          <w:color w:val="auto"/>
          <w:kern w:val="2"/>
          <w:sz w:val="21"/>
          <w:szCs w:val="21"/>
          <w:lang w:val="en-US" w:eastAsia="zh-CN" w:bidi="ar"/>
          <w:woUserID w:val="2"/>
        </w:rPr>
        <w:drawing>
          <wp:inline distT="0" distB="0" distL="114300" distR="114300">
            <wp:extent cx="5269865" cy="911225"/>
            <wp:effectExtent l="0" t="0" r="6985" b="317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91"/>
                    <a:stretch>
                      <a:fillRect/>
                    </a:stretch>
                  </pic:blipFill>
                  <pic:spPr>
                    <a:xfrm>
                      <a:off x="0" y="0"/>
                      <a:ext cx="5269865" cy="911225"/>
                    </a:xfrm>
                    <a:prstGeom prst="rect">
                      <a:avLst/>
                    </a:prstGeom>
                  </pic:spPr>
                </pic:pic>
              </a:graphicData>
            </a:graphic>
          </wp:inline>
        </w:drawing>
      </w:r>
      <w:r>
        <w:rPr>
          <w:rFonts w:hint="eastAsia" w:ascii="Calibri" w:hAnsi="Calibri" w:eastAsia="宋体" w:cs="Times New Roman"/>
          <w:color w:val="auto"/>
          <w:kern w:val="2"/>
          <w:sz w:val="21"/>
          <w:szCs w:val="21"/>
          <w:lang w:val="en-US" w:eastAsia="zh-CN" w:bidi="ar"/>
          <w:woUserID w:val="2"/>
        </w:rPr>
        <w:t xml:space="preserve"> </w:t>
      </w:r>
    </w:p>
    <w:p w14:paraId="385ED44C">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FF0000"/>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第</w:t>
      </w:r>
      <w:r>
        <w:rPr>
          <w:rFonts w:hint="eastAsia" w:ascii="Calibri" w:hAnsi="Calibri" w:eastAsia="宋体" w:cs="Times New Roman"/>
          <w:color w:val="auto"/>
          <w:kern w:val="2"/>
          <w:sz w:val="21"/>
          <w:szCs w:val="21"/>
          <w:lang w:val="en-US" w:eastAsia="zh-CN" w:bidi="ar"/>
          <w:woUserID w:val="2"/>
        </w:rPr>
        <w:t xml:space="preserve"> </w:t>
      </w:r>
      <w:r>
        <w:rPr>
          <w:rFonts w:hint="default" w:ascii="Calibri" w:hAnsi="Calibri" w:eastAsia="宋体" w:cs="Calibri"/>
          <w:color w:val="auto"/>
          <w:kern w:val="2"/>
          <w:sz w:val="21"/>
          <w:szCs w:val="21"/>
          <w:lang w:val="en-US" w:eastAsia="zh-CN" w:bidi="ar"/>
          <w:woUserID w:val="2"/>
        </w:rPr>
        <w:t xml:space="preserve">2 </w:t>
      </w:r>
      <w:r>
        <w:rPr>
          <w:rFonts w:hint="eastAsia" w:ascii="宋体" w:hAnsi="宋体" w:eastAsia="宋体" w:cs="宋体"/>
          <w:color w:val="auto"/>
          <w:kern w:val="2"/>
          <w:sz w:val="21"/>
          <w:szCs w:val="21"/>
          <w:lang w:val="en-US" w:eastAsia="zh-CN" w:bidi="ar"/>
          <w:woUserID w:val="2"/>
        </w:rPr>
        <w:t>步：点击“提交”进入页面进行评分操作。评分之后可以修改评分、查看评分详情。</w:t>
      </w:r>
    </w:p>
    <w:p w14:paraId="1B3C65C8">
      <w:pPr>
        <w:pStyle w:val="3"/>
        <w:widowControl/>
        <w:numPr>
          <w:numId w:val="0"/>
        </w:numPr>
        <w:bidi w:val="0"/>
        <w:ind w:left="0" w:leftChars="0" w:firstLine="561" w:firstLineChars="200"/>
        <w:rPr>
          <w:rFonts w:hint="default" w:ascii="等线 Light" w:hAnsi="等线 Light" w:eastAsia="宋体" w:cs="Times New Roman"/>
          <w:color w:val="000000"/>
          <w:kern w:val="2"/>
          <w:woUserID w:val="2"/>
        </w:rPr>
      </w:pPr>
      <w:r>
        <w:rPr>
          <w:rFonts w:hint="eastAsia" w:ascii="宋体" w:hAnsi="宋体" w:cs="宋体"/>
          <w:color w:val="000000"/>
          <w:kern w:val="2"/>
          <w:lang w:eastAsia="zh"/>
          <w:woUserID w:val="2"/>
        </w:rPr>
        <w:t>10.2.</w:t>
      </w:r>
      <w:r>
        <w:rPr>
          <w:rFonts w:hint="eastAsia" w:ascii="宋体" w:hAnsi="宋体" w:eastAsia="宋体" w:cs="宋体"/>
          <w:color w:val="000000"/>
          <w:kern w:val="2"/>
          <w:woUserID w:val="2"/>
        </w:rPr>
        <w:t>评阅专家评阅</w:t>
      </w:r>
    </w:p>
    <w:p w14:paraId="49FAA5BE">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进入“评阅与成绩管理</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评阅专家评阅”页面，教师可查看本人指导学生的评阅专家评阅成绩。支持查看评分详情、取消评阅专家成绩。</w:t>
      </w:r>
    </w:p>
    <w:p w14:paraId="46F86E5D">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default" w:ascii="Calibri" w:hAnsi="Calibri" w:eastAsia="宋体" w:cs="Times New Roman"/>
          <w:color w:val="auto"/>
          <w:kern w:val="2"/>
          <w:sz w:val="21"/>
          <w:szCs w:val="21"/>
          <w:lang w:val="en-US" w:eastAsia="zh-CN" w:bidi="ar"/>
          <w:woUserID w:val="2"/>
        </w:rPr>
        <w:drawing>
          <wp:inline distT="0" distB="0" distL="114300" distR="114300">
            <wp:extent cx="5271770" cy="598170"/>
            <wp:effectExtent l="0" t="0" r="5080" b="1143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92"/>
                    <a:stretch>
                      <a:fillRect/>
                    </a:stretch>
                  </pic:blipFill>
                  <pic:spPr>
                    <a:xfrm>
                      <a:off x="0" y="0"/>
                      <a:ext cx="5271770" cy="598170"/>
                    </a:xfrm>
                    <a:prstGeom prst="rect">
                      <a:avLst/>
                    </a:prstGeom>
                  </pic:spPr>
                </pic:pic>
              </a:graphicData>
            </a:graphic>
          </wp:inline>
        </w:drawing>
      </w:r>
      <w:r>
        <w:rPr>
          <w:rFonts w:hint="default" w:ascii="Calibri" w:hAnsi="Calibri" w:eastAsia="宋体" w:cs="Times New Roman"/>
          <w:color w:val="auto"/>
          <w:kern w:val="2"/>
          <w:sz w:val="21"/>
          <w:szCs w:val="21"/>
          <w:lang w:val="en-US" w:eastAsia="zh-CN" w:bidi="ar"/>
          <w:woUserID w:val="2"/>
        </w:rPr>
        <w:t xml:space="preserve"> </w:t>
      </w:r>
    </w:p>
    <w:p w14:paraId="37207DFE">
      <w:pPr>
        <w:pStyle w:val="3"/>
        <w:widowControl/>
        <w:numPr>
          <w:numId w:val="0"/>
        </w:numPr>
        <w:ind w:left="620" w:leftChars="0"/>
        <w:rPr>
          <w:rFonts w:hint="default" w:ascii="等线 Light" w:hAnsi="等线 Light" w:eastAsia="宋体" w:cs="Times New Roman"/>
          <w:b/>
          <w:bCs/>
          <w:color w:val="000000"/>
          <w:kern w:val="2"/>
          <w:sz w:val="28"/>
          <w:szCs w:val="28"/>
          <w:woUserID w:val="2"/>
        </w:rPr>
      </w:pPr>
      <w:r>
        <w:rPr>
          <w:rFonts w:hint="eastAsia" w:ascii="宋体" w:hAnsi="宋体" w:cs="宋体"/>
          <w:b/>
          <w:bCs/>
          <w:color w:val="000000"/>
          <w:kern w:val="2"/>
          <w:sz w:val="28"/>
          <w:szCs w:val="28"/>
          <w:lang w:eastAsia="zh"/>
          <w:woUserID w:val="2"/>
        </w:rPr>
        <w:t>10.3.</w:t>
      </w:r>
      <w:r>
        <w:rPr>
          <w:rFonts w:hint="eastAsia" w:ascii="宋体" w:hAnsi="宋体" w:eastAsia="宋体" w:cs="宋体"/>
          <w:b/>
          <w:bCs/>
          <w:color w:val="000000"/>
          <w:kern w:val="2"/>
          <w:sz w:val="28"/>
          <w:szCs w:val="28"/>
          <w:woUserID w:val="2"/>
        </w:rPr>
        <w:t>专业负责人评阅</w:t>
      </w:r>
    </w:p>
    <w:p w14:paraId="3FA1BE74">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FF0000"/>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第</w:t>
      </w:r>
      <w:r>
        <w:rPr>
          <w:rFonts w:hint="eastAsia" w:ascii="Calibri" w:hAnsi="Calibri" w:eastAsia="宋体" w:cs="Times New Roman"/>
          <w:color w:val="auto"/>
          <w:kern w:val="2"/>
          <w:sz w:val="21"/>
          <w:szCs w:val="21"/>
          <w:lang w:val="en-US" w:eastAsia="zh-CN" w:bidi="ar"/>
          <w:woUserID w:val="2"/>
        </w:rPr>
        <w:t xml:space="preserve"> </w:t>
      </w:r>
      <w:r>
        <w:rPr>
          <w:rFonts w:hint="default" w:ascii="Calibri" w:hAnsi="Calibri" w:eastAsia="宋体" w:cs="Calibri"/>
          <w:color w:val="auto"/>
          <w:kern w:val="2"/>
          <w:sz w:val="21"/>
          <w:szCs w:val="21"/>
          <w:lang w:val="en-US" w:eastAsia="zh-CN" w:bidi="ar"/>
          <w:woUserID w:val="2"/>
        </w:rPr>
        <w:t xml:space="preserve">1 </w:t>
      </w:r>
      <w:r>
        <w:rPr>
          <w:rFonts w:hint="eastAsia" w:ascii="宋体" w:hAnsi="宋体" w:eastAsia="宋体" w:cs="宋体"/>
          <w:color w:val="auto"/>
          <w:kern w:val="2"/>
          <w:sz w:val="21"/>
          <w:szCs w:val="21"/>
          <w:lang w:val="en-US" w:eastAsia="zh-CN" w:bidi="ar"/>
          <w:woUserID w:val="2"/>
        </w:rPr>
        <w:t>步：选择“评阅与成绩管理</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专业负责人评阅”进入页面，教师可对本人指导学生进行评分，也可为其分配教师进行评分。</w:t>
      </w:r>
    </w:p>
    <w:p w14:paraId="24FF6C0F">
      <w:pPr>
        <w:keepNext w:val="0"/>
        <w:keepLines w:val="0"/>
        <w:widowControl w:val="0"/>
        <w:suppressLineNumbers w:val="0"/>
        <w:spacing w:before="0" w:beforeAutospacing="1" w:after="0" w:afterAutospacing="0"/>
        <w:ind w:left="0" w:right="0" w:firstLine="420" w:firstLineChars="200"/>
        <w:jc w:val="center"/>
        <w:rPr>
          <w:rFonts w:hint="default" w:ascii="Calibri" w:hAnsi="Calibri" w:eastAsia="宋体" w:cs="Times New Roman"/>
          <w:kern w:val="2"/>
          <w:sz w:val="21"/>
          <w:szCs w:val="21"/>
          <w:woUserID w:val="2"/>
        </w:rPr>
      </w:pPr>
      <w:r>
        <w:rPr>
          <w:rFonts w:hint="default" w:ascii="Calibri" w:hAnsi="Calibri" w:eastAsia="宋体" w:cs="Times New Roman"/>
          <w:kern w:val="2"/>
          <w:sz w:val="21"/>
          <w:szCs w:val="21"/>
          <w:woUserID w:val="2"/>
        </w:rPr>
        <w:drawing>
          <wp:inline distT="0" distB="0" distL="114300" distR="114300">
            <wp:extent cx="5262880" cy="1635760"/>
            <wp:effectExtent l="0" t="0" r="13970" b="254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93"/>
                    <a:stretch>
                      <a:fillRect/>
                    </a:stretch>
                  </pic:blipFill>
                  <pic:spPr>
                    <a:xfrm>
                      <a:off x="0" y="0"/>
                      <a:ext cx="5262880" cy="1635760"/>
                    </a:xfrm>
                    <a:prstGeom prst="rect">
                      <a:avLst/>
                    </a:prstGeom>
                  </pic:spPr>
                </pic:pic>
              </a:graphicData>
            </a:graphic>
          </wp:inline>
        </w:drawing>
      </w:r>
    </w:p>
    <w:p w14:paraId="32C555F9">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FF0000"/>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第</w:t>
      </w:r>
      <w:r>
        <w:rPr>
          <w:rFonts w:hint="eastAsia" w:ascii="Calibri" w:hAnsi="Calibri" w:eastAsia="宋体" w:cs="Times New Roman"/>
          <w:color w:val="auto"/>
          <w:kern w:val="2"/>
          <w:sz w:val="21"/>
          <w:szCs w:val="21"/>
          <w:lang w:val="en-US" w:eastAsia="zh-CN" w:bidi="ar"/>
          <w:woUserID w:val="2"/>
        </w:rPr>
        <w:t xml:space="preserve"> </w:t>
      </w:r>
      <w:r>
        <w:rPr>
          <w:rFonts w:hint="default" w:ascii="Calibri" w:hAnsi="Calibri" w:eastAsia="宋体" w:cs="Calibri"/>
          <w:color w:val="auto"/>
          <w:kern w:val="2"/>
          <w:sz w:val="21"/>
          <w:szCs w:val="21"/>
          <w:lang w:val="en-US" w:eastAsia="zh-CN" w:bidi="ar"/>
          <w:woUserID w:val="2"/>
        </w:rPr>
        <w:t xml:space="preserve">2 </w:t>
      </w:r>
      <w:r>
        <w:rPr>
          <w:rFonts w:hint="eastAsia" w:ascii="宋体" w:hAnsi="宋体" w:eastAsia="宋体" w:cs="宋体"/>
          <w:color w:val="auto"/>
          <w:kern w:val="2"/>
          <w:sz w:val="21"/>
          <w:szCs w:val="21"/>
          <w:lang w:val="en-US" w:eastAsia="zh-CN" w:bidi="ar"/>
          <w:woUserID w:val="2"/>
        </w:rPr>
        <w:t>步：进入“被分配评阅学生”页面，为分配给本人的学生进行评分。</w:t>
      </w:r>
    </w:p>
    <w:p w14:paraId="7679DD71">
      <w:pPr>
        <w:keepNext w:val="0"/>
        <w:keepLines w:val="0"/>
        <w:widowControl w:val="0"/>
        <w:suppressLineNumbers w:val="0"/>
        <w:spacing w:before="0" w:beforeAutospacing="1" w:after="0" w:afterAutospacing="0"/>
        <w:ind w:left="0" w:right="0" w:firstLine="420" w:firstLineChars="200"/>
        <w:jc w:val="center"/>
        <w:rPr>
          <w:rFonts w:hint="default" w:ascii="Calibri" w:hAnsi="Calibri" w:eastAsia="宋体" w:cs="Times New Roman"/>
          <w:kern w:val="2"/>
          <w:sz w:val="21"/>
          <w:szCs w:val="21"/>
          <w:woUserID w:val="2"/>
        </w:rPr>
      </w:pPr>
      <w:r>
        <w:rPr>
          <w:rFonts w:hint="default" w:ascii="Calibri" w:hAnsi="Calibri" w:eastAsia="宋体" w:cs="Times New Roman"/>
          <w:color w:val="auto"/>
          <w:kern w:val="2"/>
          <w:sz w:val="21"/>
          <w:szCs w:val="21"/>
          <w:lang w:val="en-US" w:eastAsia="zh-CN" w:bidi="ar"/>
          <w:woUserID w:val="2"/>
        </w:rPr>
        <w:t xml:space="preserve"> </w:t>
      </w:r>
      <w:r>
        <w:rPr>
          <w:rFonts w:hint="default" w:ascii="Calibri" w:hAnsi="Calibri" w:eastAsia="宋体" w:cs="Times New Roman"/>
          <w:color w:val="auto"/>
          <w:kern w:val="2"/>
          <w:sz w:val="21"/>
          <w:szCs w:val="21"/>
          <w:lang w:val="en-US" w:eastAsia="zh-CN" w:bidi="ar"/>
          <w:woUserID w:val="2"/>
        </w:rPr>
        <w:drawing>
          <wp:inline distT="0" distB="0" distL="114300" distR="114300">
            <wp:extent cx="5260975" cy="1487170"/>
            <wp:effectExtent l="0" t="0" r="15875" b="1778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94"/>
                    <a:stretch>
                      <a:fillRect/>
                    </a:stretch>
                  </pic:blipFill>
                  <pic:spPr>
                    <a:xfrm>
                      <a:off x="0" y="0"/>
                      <a:ext cx="5260975" cy="1487170"/>
                    </a:xfrm>
                    <a:prstGeom prst="rect">
                      <a:avLst/>
                    </a:prstGeom>
                  </pic:spPr>
                </pic:pic>
              </a:graphicData>
            </a:graphic>
          </wp:inline>
        </w:drawing>
      </w:r>
      <w:r>
        <w:rPr>
          <w:rFonts w:hint="default" w:ascii="Calibri" w:hAnsi="Calibri" w:eastAsia="宋体" w:cs="Times New Roman"/>
          <w:color w:val="auto"/>
          <w:kern w:val="2"/>
          <w:sz w:val="21"/>
          <w:szCs w:val="21"/>
          <w:lang w:val="en-US" w:eastAsia="zh-CN" w:bidi="ar"/>
          <w:woUserID w:val="2"/>
        </w:rPr>
        <w:t xml:space="preserve"> </w:t>
      </w:r>
    </w:p>
    <w:p w14:paraId="4892D085">
      <w:pPr>
        <w:pStyle w:val="3"/>
        <w:widowControl/>
        <w:numPr>
          <w:numId w:val="0"/>
        </w:numPr>
        <w:ind w:left="620" w:leftChars="0"/>
        <w:rPr>
          <w:rFonts w:hint="default" w:ascii="等线 Light" w:hAnsi="等线 Light" w:eastAsia="宋体" w:cs="Times New Roman"/>
          <w:b/>
          <w:bCs/>
          <w:color w:val="000000"/>
          <w:kern w:val="2"/>
          <w:sz w:val="28"/>
          <w:szCs w:val="28"/>
          <w:woUserID w:val="2"/>
        </w:rPr>
      </w:pPr>
      <w:r>
        <w:rPr>
          <w:rFonts w:hint="eastAsia" w:ascii="宋体" w:hAnsi="宋体" w:cs="宋体"/>
          <w:b/>
          <w:bCs/>
          <w:color w:val="000000"/>
          <w:kern w:val="2"/>
          <w:sz w:val="28"/>
          <w:szCs w:val="28"/>
          <w:lang w:eastAsia="zh"/>
          <w:woUserID w:val="2"/>
        </w:rPr>
        <w:t>10.4.</w:t>
      </w:r>
      <w:r>
        <w:rPr>
          <w:rFonts w:hint="eastAsia" w:ascii="宋体" w:hAnsi="宋体" w:eastAsia="宋体" w:cs="宋体"/>
          <w:b/>
          <w:bCs/>
          <w:color w:val="000000"/>
          <w:kern w:val="2"/>
          <w:sz w:val="28"/>
          <w:szCs w:val="28"/>
          <w:woUserID w:val="2"/>
        </w:rPr>
        <w:t>学生最终成绩</w:t>
      </w:r>
    </w:p>
    <w:p w14:paraId="429EB463">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auto"/>
          <w:kern w:val="2"/>
          <w:sz w:val="21"/>
          <w:szCs w:val="21"/>
          <w:lang w:val="en-US" w:eastAsia="zh-CN" w:bidi="ar"/>
          <w:woUserID w:val="2"/>
        </w:rPr>
        <w:t>选择“评阅与成绩管理</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学生最终成绩“进入页面，教师可查看本人负责学生的各项成绩以及最终成绩。支持导出列表数据、</w:t>
      </w:r>
      <w:r>
        <w:rPr>
          <w:rFonts w:hint="default" w:ascii="Calibri" w:hAnsi="Calibri" w:eastAsia="宋体" w:cs="Calibri"/>
          <w:color w:val="auto"/>
          <w:kern w:val="2"/>
          <w:sz w:val="21"/>
          <w:szCs w:val="21"/>
          <w:lang w:val="en-US" w:eastAsia="zh-CN" w:bidi="ar"/>
          <w:woUserID w:val="2"/>
        </w:rPr>
        <w:t>excel/word</w:t>
      </w:r>
      <w:r>
        <w:rPr>
          <w:rFonts w:hint="eastAsia" w:ascii="宋体" w:hAnsi="宋体" w:eastAsia="宋体" w:cs="宋体"/>
          <w:color w:val="auto"/>
          <w:kern w:val="2"/>
          <w:sz w:val="21"/>
          <w:szCs w:val="21"/>
          <w:lang w:val="en-US" w:eastAsia="zh-CN" w:bidi="ar"/>
          <w:woUserID w:val="2"/>
        </w:rPr>
        <w:t>导出文档、允许修改成绩等操作。</w:t>
      </w:r>
    </w:p>
    <w:p w14:paraId="340070C9">
      <w:pPr>
        <w:keepNext w:val="0"/>
        <w:keepLines w:val="0"/>
        <w:widowControl w:val="0"/>
        <w:suppressLineNumbers w:val="0"/>
        <w:spacing w:before="0" w:beforeAutospacing="1" w:after="0" w:afterAutospacing="0"/>
        <w:ind w:left="0" w:right="0" w:firstLine="420" w:firstLineChars="200"/>
        <w:jc w:val="center"/>
        <w:rPr>
          <w:rFonts w:hint="default" w:ascii="Calibri" w:hAnsi="Calibri" w:eastAsia="宋体" w:cs="Times New Roman"/>
          <w:kern w:val="2"/>
          <w:sz w:val="21"/>
          <w:szCs w:val="21"/>
          <w:woUserID w:val="2"/>
        </w:rPr>
      </w:pPr>
      <w:r>
        <w:rPr>
          <w:rFonts w:hint="default" w:ascii="Calibri" w:hAnsi="Calibri" w:eastAsia="宋体" w:cs="Times New Roman"/>
          <w:color w:val="auto"/>
          <w:kern w:val="2"/>
          <w:sz w:val="21"/>
          <w:szCs w:val="21"/>
          <w:lang w:val="en-US" w:eastAsia="zh-CN" w:bidi="ar"/>
          <w:woUserID w:val="2"/>
        </w:rPr>
        <w:drawing>
          <wp:inline distT="0" distB="0" distL="114300" distR="114300">
            <wp:extent cx="5268595" cy="1466215"/>
            <wp:effectExtent l="0" t="0" r="8255" b="63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5"/>
                    <a:stretch>
                      <a:fillRect/>
                    </a:stretch>
                  </pic:blipFill>
                  <pic:spPr>
                    <a:xfrm>
                      <a:off x="0" y="0"/>
                      <a:ext cx="5268595" cy="1466215"/>
                    </a:xfrm>
                    <a:prstGeom prst="rect">
                      <a:avLst/>
                    </a:prstGeom>
                  </pic:spPr>
                </pic:pic>
              </a:graphicData>
            </a:graphic>
          </wp:inline>
        </w:drawing>
      </w:r>
      <w:r>
        <w:rPr>
          <w:rFonts w:hint="default" w:ascii="Calibri" w:hAnsi="Calibri" w:eastAsia="宋体" w:cs="Times New Roman"/>
          <w:color w:val="auto"/>
          <w:kern w:val="2"/>
          <w:sz w:val="21"/>
          <w:szCs w:val="21"/>
          <w:lang w:val="en-US" w:eastAsia="zh-CN" w:bidi="ar"/>
          <w:woUserID w:val="2"/>
        </w:rPr>
        <w:t xml:space="preserve"> </w:t>
      </w:r>
    </w:p>
    <w:p w14:paraId="01CF1C69">
      <w:pPr>
        <w:pStyle w:val="3"/>
        <w:widowControl/>
        <w:numPr>
          <w:numId w:val="0"/>
        </w:numPr>
        <w:ind w:left="620" w:leftChars="0"/>
        <w:rPr>
          <w:rFonts w:hint="default" w:ascii="等线 Light" w:hAnsi="等线 Light" w:eastAsia="宋体" w:cs="Times New Roman"/>
          <w:b/>
          <w:bCs/>
          <w:color w:val="000000"/>
          <w:kern w:val="2"/>
          <w:sz w:val="28"/>
          <w:szCs w:val="28"/>
          <w:woUserID w:val="2"/>
        </w:rPr>
      </w:pPr>
      <w:r>
        <w:rPr>
          <w:rFonts w:hint="eastAsia" w:ascii="宋体" w:hAnsi="宋体" w:cs="宋体"/>
          <w:b/>
          <w:bCs/>
          <w:color w:val="000000"/>
          <w:kern w:val="2"/>
          <w:sz w:val="28"/>
          <w:szCs w:val="28"/>
          <w:lang w:eastAsia="zh"/>
          <w:woUserID w:val="2"/>
        </w:rPr>
        <w:t>10.5.</w:t>
      </w:r>
      <w:r>
        <w:rPr>
          <w:rFonts w:hint="eastAsia" w:ascii="宋体" w:hAnsi="宋体" w:eastAsia="宋体" w:cs="宋体"/>
          <w:b/>
          <w:bCs/>
          <w:color w:val="000000"/>
          <w:kern w:val="2"/>
          <w:sz w:val="28"/>
          <w:szCs w:val="28"/>
          <w:woUserID w:val="2"/>
        </w:rPr>
        <w:t>中期考评</w:t>
      </w:r>
    </w:p>
    <w:p w14:paraId="1D32E44B">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FF0000"/>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第</w:t>
      </w:r>
      <w:r>
        <w:rPr>
          <w:rFonts w:hint="default" w:ascii="Calibri" w:hAnsi="Calibri" w:eastAsia="宋体" w:cs="Calibri"/>
          <w:color w:val="auto"/>
          <w:kern w:val="2"/>
          <w:sz w:val="21"/>
          <w:szCs w:val="21"/>
          <w:lang w:val="en-US" w:eastAsia="zh-CN" w:bidi="ar"/>
          <w:woUserID w:val="2"/>
        </w:rPr>
        <w:t>1</w:t>
      </w:r>
      <w:r>
        <w:rPr>
          <w:rFonts w:hint="eastAsia" w:ascii="宋体" w:hAnsi="宋体" w:eastAsia="宋体" w:cs="宋体"/>
          <w:color w:val="auto"/>
          <w:kern w:val="2"/>
          <w:sz w:val="21"/>
          <w:szCs w:val="21"/>
          <w:lang w:val="en-US" w:eastAsia="zh-CN" w:bidi="ar"/>
          <w:woUserID w:val="2"/>
        </w:rPr>
        <w:t>步：选择“评阅与成绩管理</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中期考评”进入页面。</w:t>
      </w:r>
    </w:p>
    <w:p w14:paraId="657DE641">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FF0000"/>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第</w:t>
      </w:r>
      <w:r>
        <w:rPr>
          <w:rFonts w:hint="default" w:ascii="Calibri" w:hAnsi="Calibri" w:eastAsia="宋体" w:cs="Calibri"/>
          <w:color w:val="auto"/>
          <w:kern w:val="2"/>
          <w:sz w:val="21"/>
          <w:szCs w:val="21"/>
          <w:lang w:val="en-US" w:eastAsia="zh-CN" w:bidi="ar"/>
          <w:woUserID w:val="2"/>
        </w:rPr>
        <w:t>2</w:t>
      </w:r>
      <w:r>
        <w:rPr>
          <w:rFonts w:hint="eastAsia" w:ascii="宋体" w:hAnsi="宋体" w:eastAsia="宋体" w:cs="宋体"/>
          <w:color w:val="auto"/>
          <w:kern w:val="2"/>
          <w:sz w:val="21"/>
          <w:szCs w:val="21"/>
          <w:lang w:val="en-US" w:eastAsia="zh-CN" w:bidi="ar"/>
          <w:woUserID w:val="2"/>
        </w:rPr>
        <w:t>步：选择需要评分的学生，在操作栏中点击“评分”进入页面填写内容。</w:t>
      </w:r>
      <w:r>
        <w:rPr>
          <w:rFonts w:hint="default" w:ascii="Calibri" w:hAnsi="Calibri" w:eastAsia="宋体" w:cs="Times New Roman"/>
          <w:color w:val="auto"/>
          <w:kern w:val="2"/>
          <w:sz w:val="21"/>
          <w:szCs w:val="21"/>
          <w:lang w:val="en-US" w:eastAsia="zh-CN" w:bidi="ar"/>
          <w:woUserID w:val="2"/>
        </w:rPr>
        <w:t xml:space="preserve"> </w:t>
      </w:r>
    </w:p>
    <w:p w14:paraId="5214FC08">
      <w:pPr>
        <w:keepNext w:val="0"/>
        <w:keepLines w:val="0"/>
        <w:widowControl w:val="0"/>
        <w:suppressLineNumbers w:val="0"/>
        <w:spacing w:before="0" w:beforeAutospacing="1" w:after="0" w:afterAutospacing="0"/>
        <w:ind w:left="0" w:right="0" w:firstLine="420" w:firstLineChars="200"/>
        <w:jc w:val="center"/>
        <w:rPr>
          <w:rFonts w:hint="default" w:ascii="Calibri" w:hAnsi="Calibri" w:eastAsia="宋体" w:cs="Times New Roman"/>
          <w:kern w:val="2"/>
          <w:sz w:val="21"/>
          <w:szCs w:val="21"/>
          <w:woUserID w:val="2"/>
        </w:rPr>
      </w:pPr>
      <w:r>
        <w:rPr>
          <w:rFonts w:hint="default" w:ascii="Calibri" w:hAnsi="Calibri" w:eastAsia="宋体" w:cs="Times New Roman"/>
          <w:color w:val="auto"/>
          <w:kern w:val="2"/>
          <w:sz w:val="21"/>
          <w:szCs w:val="21"/>
          <w:lang w:val="en-US" w:eastAsia="zh-CN" w:bidi="ar"/>
          <w:woUserID w:val="2"/>
        </w:rPr>
        <w:t xml:space="preserve"> </w:t>
      </w:r>
      <w:r>
        <w:rPr>
          <w:rFonts w:hint="default" w:ascii="Calibri" w:hAnsi="Calibri" w:eastAsia="宋体" w:cs="Times New Roman"/>
          <w:kern w:val="2"/>
          <w:sz w:val="21"/>
          <w:szCs w:val="21"/>
          <w:woUserID w:val="2"/>
        </w:rPr>
        <w:drawing>
          <wp:inline distT="0" distB="0" distL="114300" distR="114300">
            <wp:extent cx="5271770" cy="760730"/>
            <wp:effectExtent l="0" t="0" r="5080" b="127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6"/>
                    <a:stretch>
                      <a:fillRect/>
                    </a:stretch>
                  </pic:blipFill>
                  <pic:spPr>
                    <a:xfrm>
                      <a:off x="0" y="0"/>
                      <a:ext cx="5271770" cy="760730"/>
                    </a:xfrm>
                    <a:prstGeom prst="rect">
                      <a:avLst/>
                    </a:prstGeom>
                  </pic:spPr>
                </pic:pic>
              </a:graphicData>
            </a:graphic>
          </wp:inline>
        </w:drawing>
      </w:r>
    </w:p>
    <w:p w14:paraId="40AA6FD7">
      <w:pPr>
        <w:pStyle w:val="3"/>
        <w:widowControl/>
        <w:numPr>
          <w:numId w:val="0"/>
        </w:numPr>
        <w:ind w:left="620" w:leftChars="0"/>
        <w:rPr>
          <w:rFonts w:hint="default" w:ascii="等线 Light" w:hAnsi="等线 Light" w:eastAsia="宋体" w:cs="Times New Roman"/>
          <w:b/>
          <w:bCs/>
          <w:color w:val="000000"/>
          <w:kern w:val="2"/>
          <w:sz w:val="28"/>
          <w:szCs w:val="28"/>
          <w:woUserID w:val="2"/>
        </w:rPr>
      </w:pPr>
      <w:r>
        <w:rPr>
          <w:rFonts w:hint="eastAsia" w:ascii="宋体" w:hAnsi="宋体" w:cs="宋体"/>
          <w:b/>
          <w:bCs/>
          <w:color w:val="000000"/>
          <w:kern w:val="2"/>
          <w:sz w:val="28"/>
          <w:szCs w:val="28"/>
          <w:lang w:eastAsia="zh"/>
          <w:woUserID w:val="2"/>
        </w:rPr>
        <w:t>10.6.</w:t>
      </w:r>
      <w:r>
        <w:rPr>
          <w:rFonts w:hint="eastAsia" w:ascii="宋体" w:hAnsi="宋体" w:eastAsia="宋体" w:cs="宋体"/>
          <w:b/>
          <w:bCs/>
          <w:color w:val="000000"/>
          <w:kern w:val="2"/>
          <w:sz w:val="28"/>
          <w:szCs w:val="28"/>
          <w:woUserID w:val="2"/>
        </w:rPr>
        <w:t>规范审查</w:t>
      </w:r>
    </w:p>
    <w:p w14:paraId="0E83967A">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FF0000"/>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第</w:t>
      </w:r>
      <w:r>
        <w:rPr>
          <w:rFonts w:hint="default" w:ascii="Calibri" w:hAnsi="Calibri" w:eastAsia="宋体" w:cs="Calibri"/>
          <w:color w:val="auto"/>
          <w:kern w:val="2"/>
          <w:sz w:val="21"/>
          <w:szCs w:val="21"/>
          <w:lang w:val="en-US" w:eastAsia="zh-CN" w:bidi="ar"/>
          <w:woUserID w:val="2"/>
        </w:rPr>
        <w:t>1</w:t>
      </w:r>
      <w:r>
        <w:rPr>
          <w:rFonts w:hint="eastAsia" w:ascii="宋体" w:hAnsi="宋体" w:eastAsia="宋体" w:cs="宋体"/>
          <w:color w:val="auto"/>
          <w:kern w:val="2"/>
          <w:sz w:val="21"/>
          <w:szCs w:val="21"/>
          <w:lang w:val="en-US" w:eastAsia="zh-CN" w:bidi="ar"/>
          <w:woUserID w:val="2"/>
        </w:rPr>
        <w:t>步：选择</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评阅与成绩管理</w:t>
      </w:r>
      <w:r>
        <w:rPr>
          <w:rFonts w:hint="default" w:ascii="Calibri" w:hAnsi="Calibri" w:eastAsia="宋体" w:cs="Times New Roman"/>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规范审查</w:t>
      </w:r>
      <w:r>
        <w:rPr>
          <w:rFonts w:hint="default" w:ascii="Calibri" w:hAnsi="Calibri" w:eastAsia="宋体" w:cs="Calibri"/>
          <w:color w:val="auto"/>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打开页面。</w:t>
      </w:r>
    </w:p>
    <w:p w14:paraId="690DEFB9">
      <w:pPr>
        <w:keepNext w:val="0"/>
        <w:keepLines w:val="0"/>
        <w:widowControl w:val="0"/>
        <w:suppressLineNumbers w:val="0"/>
        <w:spacing w:before="0" w:beforeAutospacing="1" w:after="0" w:afterAutospacing="0"/>
        <w:ind w:left="0" w:right="0" w:firstLine="420" w:firstLineChars="200"/>
        <w:jc w:val="both"/>
        <w:rPr>
          <w:rFonts w:hint="default" w:ascii="Calibri" w:hAnsi="Calibri" w:eastAsia="宋体" w:cs="Times New Roman"/>
          <w:kern w:val="2"/>
          <w:sz w:val="21"/>
          <w:szCs w:val="21"/>
          <w:woUserID w:val="2"/>
        </w:rPr>
      </w:pPr>
      <w:r>
        <w:rPr>
          <w:rFonts w:hint="eastAsia" w:ascii="宋体" w:hAnsi="宋体" w:eastAsia="宋体" w:cs="宋体"/>
          <w:color w:val="FF0000"/>
          <w:kern w:val="2"/>
          <w:sz w:val="21"/>
          <w:szCs w:val="21"/>
          <w:lang w:val="en-US" w:eastAsia="zh-CN" w:bidi="ar"/>
          <w:woUserID w:val="2"/>
        </w:rPr>
        <w:t>★</w:t>
      </w:r>
      <w:r>
        <w:rPr>
          <w:rFonts w:hint="eastAsia" w:ascii="宋体" w:hAnsi="宋体" w:eastAsia="宋体" w:cs="宋体"/>
          <w:color w:val="auto"/>
          <w:kern w:val="2"/>
          <w:sz w:val="21"/>
          <w:szCs w:val="21"/>
          <w:lang w:val="en-US" w:eastAsia="zh-CN" w:bidi="ar"/>
          <w:woUserID w:val="2"/>
        </w:rPr>
        <w:t>第</w:t>
      </w:r>
      <w:r>
        <w:rPr>
          <w:rFonts w:hint="default" w:ascii="Calibri" w:hAnsi="Calibri" w:eastAsia="宋体" w:cs="Calibri"/>
          <w:color w:val="auto"/>
          <w:kern w:val="2"/>
          <w:sz w:val="21"/>
          <w:szCs w:val="21"/>
          <w:lang w:val="en-US" w:eastAsia="zh-CN" w:bidi="ar"/>
          <w:woUserID w:val="2"/>
        </w:rPr>
        <w:t>2</w:t>
      </w:r>
      <w:r>
        <w:rPr>
          <w:rFonts w:hint="eastAsia" w:ascii="宋体" w:hAnsi="宋体" w:eastAsia="宋体" w:cs="宋体"/>
          <w:color w:val="auto"/>
          <w:kern w:val="2"/>
          <w:sz w:val="21"/>
          <w:szCs w:val="21"/>
          <w:lang w:val="en-US" w:eastAsia="zh-CN" w:bidi="ar"/>
          <w:woUserID w:val="2"/>
        </w:rPr>
        <w:t>步：选择需要评分的学生，在操作栏中点击“评分”进入页面填写内容。</w:t>
      </w:r>
    </w:p>
    <w:p w14:paraId="253E3FC2">
      <w:pPr>
        <w:rPr>
          <w:rFonts w:hint="eastAsia"/>
        </w:rPr>
      </w:pPr>
      <w:r>
        <w:rPr>
          <w:rFonts w:hint="eastAsia" w:ascii="Calibri" w:hAnsi="Calibri" w:eastAsia="宋体" w:cs="Times New Roman"/>
          <w:color w:val="auto"/>
          <w:kern w:val="2"/>
          <w:sz w:val="21"/>
          <w:szCs w:val="21"/>
          <w:lang w:val="en-US" w:eastAsia="zh-CN" w:bidi="ar"/>
          <w:woUserID w:val="2"/>
        </w:rPr>
        <w:drawing>
          <wp:inline distT="0" distB="0" distL="114300" distR="114300">
            <wp:extent cx="4305300" cy="31242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7"/>
                    <a:stretch>
                      <a:fillRect/>
                    </a:stretch>
                  </pic:blipFill>
                  <pic:spPr>
                    <a:xfrm>
                      <a:off x="0" y="0"/>
                      <a:ext cx="4305300" cy="31242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Wingdings">
    <w:altName w:val="Kingsoft Confetti"/>
    <w:panose1 w:val="05000000000000000000"/>
    <w:charset w:val="02"/>
    <w:family w:val="auto"/>
    <w:pitch w:val="default"/>
    <w:sig w:usb0="00000000" w:usb1="00000000" w:usb2="00000000" w:usb3="00000000" w:csb0="80000000" w:csb1="00000000"/>
  </w:font>
  <w:font w:name="Kingsoft Confetti">
    <w:panose1 w:val="05000100010000000000"/>
    <w:charset w:val="00"/>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汉仪中黑KW">
    <w:panose1 w:val="00020600040101010101"/>
    <w:charset w:val="86"/>
    <w:family w:val="auto"/>
    <w:pitch w:val="default"/>
    <w:sig w:usb0="A00002BF" w:usb1="18EF7CFA" w:usb2="00000016" w:usb3="00000000" w:csb0="00040000"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2010600030101010101"/>
    <w:charset w:val="86"/>
    <w:family w:val="auto"/>
    <w:pitch w:val="default"/>
    <w:sig w:usb0="00000000" w:usb1="00000000" w:usb2="00000016" w:usb3="00000000" w:csb0="0004000F"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Tahoma">
    <w:altName w:val="Verdana"/>
    <w:panose1 w:val="020B0604030504040204"/>
    <w:charset w:val="00"/>
    <w:family w:val="swiss"/>
    <w:pitch w:val="default"/>
    <w:sig w:usb0="00000000" w:usb1="00000000" w:usb2="00000029" w:usb3="00000000" w:csb0="200101FF" w:csb1="20280000"/>
  </w:font>
  <w:font w:name="Verdana">
    <w:panose1 w:val="020B0604030504040204"/>
    <w:charset w:val="00"/>
    <w:family w:val="auto"/>
    <w:pitch w:val="default"/>
    <w:sig w:usb0="A10006FF" w:usb1="4000205B" w:usb2="00000010" w:usb3="00000000" w:csb0="2000019F"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等线 Light">
    <w:altName w:val="汉仪中等线KW"/>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等线">
    <w:altName w:val="汉仪中等线KW"/>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20"/>
      </w:pPr>
      <w:r>
        <w:separator/>
      </w:r>
    </w:p>
  </w:footnote>
  <w:footnote w:type="continuationSeparator" w:id="1">
    <w:p>
      <w:pPr>
        <w:spacing w:before="0" w:after="0" w:line="24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10A14"/>
    <w:multiLevelType w:val="singleLevel"/>
    <w:tmpl w:val="9B510A14"/>
    <w:lvl w:ilvl="0" w:tentative="0">
      <w:start w:val="2"/>
      <w:numFmt w:val="decimal"/>
      <w:suff w:val="nothing"/>
      <w:lvlText w:val="（%1）"/>
      <w:lvlJc w:val="left"/>
    </w:lvl>
  </w:abstractNum>
  <w:abstractNum w:abstractNumId="1">
    <w:nsid w:val="BB02B618"/>
    <w:multiLevelType w:val="singleLevel"/>
    <w:tmpl w:val="BB02B618"/>
    <w:lvl w:ilvl="0" w:tentative="0">
      <w:start w:val="1"/>
      <w:numFmt w:val="decimal"/>
      <w:suff w:val="nothing"/>
      <w:lvlText w:val="（%1）"/>
      <w:lvlJc w:val="left"/>
    </w:lvl>
  </w:abstractNum>
  <w:abstractNum w:abstractNumId="2">
    <w:nsid w:val="CB39DE78"/>
    <w:multiLevelType w:val="singleLevel"/>
    <w:tmpl w:val="CB39DE78"/>
    <w:lvl w:ilvl="0" w:tentative="0">
      <w:start w:val="1"/>
      <w:numFmt w:val="decimal"/>
      <w:suff w:val="nothing"/>
      <w:lvlText w:val="（%1）"/>
      <w:lvlJc w:val="left"/>
    </w:lvl>
  </w:abstractNum>
  <w:abstractNum w:abstractNumId="3">
    <w:nsid w:val="CBFF96F0"/>
    <w:multiLevelType w:val="multilevel"/>
    <w:tmpl w:val="CBFF96F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CCB807BA"/>
    <w:multiLevelType w:val="singleLevel"/>
    <w:tmpl w:val="CCB807BA"/>
    <w:lvl w:ilvl="0" w:tentative="0">
      <w:start w:val="1"/>
      <w:numFmt w:val="decimal"/>
      <w:suff w:val="nothing"/>
      <w:lvlText w:val="（%1）"/>
      <w:lvlJc w:val="left"/>
    </w:lvl>
  </w:abstractNum>
  <w:abstractNum w:abstractNumId="5">
    <w:nsid w:val="E82D9CA0"/>
    <w:multiLevelType w:val="singleLevel"/>
    <w:tmpl w:val="E82D9CA0"/>
    <w:lvl w:ilvl="0" w:tentative="0">
      <w:start w:val="1"/>
      <w:numFmt w:val="decimal"/>
      <w:lvlText w:val="(%1)"/>
      <w:lvlJc w:val="left"/>
      <w:pPr>
        <w:tabs>
          <w:tab w:val="left" w:pos="312"/>
        </w:tabs>
      </w:pPr>
    </w:lvl>
  </w:abstractNum>
  <w:abstractNum w:abstractNumId="6">
    <w:nsid w:val="F6EAA609"/>
    <w:multiLevelType w:val="multilevel"/>
    <w:tmpl w:val="F6EAA609"/>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7">
    <w:nsid w:val="FFB625DD"/>
    <w:multiLevelType w:val="multilevel"/>
    <w:tmpl w:val="FFB625D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FFFFFF89"/>
    <w:multiLevelType w:val="singleLevel"/>
    <w:tmpl w:val="FFFFFF89"/>
    <w:lvl w:ilvl="0" w:tentative="0">
      <w:start w:val="1"/>
      <w:numFmt w:val="bullet"/>
      <w:pStyle w:val="13"/>
      <w:lvlText w:val="•"/>
      <w:lvlJc w:val="left"/>
      <w:pPr>
        <w:ind w:left="576" w:hanging="288"/>
      </w:pPr>
      <w:rPr>
        <w:rFonts w:hint="default" w:ascii="Cambria" w:hAnsi="Cambria" w:eastAsia="Cambria"/>
        <w:color w:val="4472C4" w:themeColor="accent1"/>
        <w14:textFill>
          <w14:solidFill>
            <w14:schemeClr w14:val="accent1"/>
          </w14:solidFill>
        </w14:textFill>
      </w:rPr>
    </w:lvl>
  </w:abstractNum>
  <w:abstractNum w:abstractNumId="9">
    <w:nsid w:val="14D5FA04"/>
    <w:multiLevelType w:val="singleLevel"/>
    <w:tmpl w:val="14D5FA04"/>
    <w:lvl w:ilvl="0" w:tentative="0">
      <w:start w:val="1"/>
      <w:numFmt w:val="decimal"/>
      <w:suff w:val="nothing"/>
      <w:lvlText w:val="（%1）"/>
      <w:lvlJc w:val="left"/>
    </w:lvl>
  </w:abstractNum>
  <w:abstractNum w:abstractNumId="10">
    <w:nsid w:val="16910347"/>
    <w:multiLevelType w:val="singleLevel"/>
    <w:tmpl w:val="16910347"/>
    <w:lvl w:ilvl="0" w:tentative="0">
      <w:start w:val="1"/>
      <w:numFmt w:val="decimal"/>
      <w:suff w:val="nothing"/>
      <w:lvlText w:val="（%1）"/>
      <w:lvlJc w:val="left"/>
    </w:lvl>
  </w:abstractNum>
  <w:abstractNum w:abstractNumId="11">
    <w:nsid w:val="367F6A45"/>
    <w:multiLevelType w:val="multilevel"/>
    <w:tmpl w:val="367F6A45"/>
    <w:lvl w:ilvl="0" w:tentative="0">
      <w:start w:val="1"/>
      <w:numFmt w:val="decimal"/>
      <w:pStyle w:val="12"/>
      <w:lvlText w:val="%1."/>
      <w:lvlJc w:val="left"/>
      <w:pPr>
        <w:ind w:left="360" w:hanging="360"/>
      </w:pPr>
      <w:rPr>
        <w:rFonts w:hint="default"/>
        <w:color w:val="4472C4" w:themeColor="accent1"/>
        <w14:textFill>
          <w14:solidFill>
            <w14:schemeClr w14:val="accent1"/>
          </w14:solidFill>
        </w14:textFill>
      </w:rPr>
    </w:lvl>
    <w:lvl w:ilvl="1" w:tentative="0">
      <w:start w:val="1"/>
      <w:numFmt w:val="decimal"/>
      <w:pStyle w:val="11"/>
      <w:suff w:val="space"/>
      <w:lvlText w:val="%1.%2"/>
      <w:lvlJc w:val="left"/>
      <w:pPr>
        <w:ind w:left="936" w:hanging="576"/>
      </w:pPr>
      <w:rPr>
        <w:rFonts w:hint="default"/>
        <w:color w:val="4472C4" w:themeColor="accent1"/>
        <w14:textFill>
          <w14:solidFill>
            <w14:schemeClr w14:val="accent1"/>
          </w14:solidFill>
        </w14:textFill>
      </w:rPr>
    </w:lvl>
    <w:lvl w:ilvl="2" w:tentative="0">
      <w:start w:val="1"/>
      <w:numFmt w:val="lowerLetter"/>
      <w:pStyle w:val="14"/>
      <w:lvlText w:val="%3."/>
      <w:lvlJc w:val="left"/>
      <w:pPr>
        <w:ind w:left="720" w:hanging="360"/>
      </w:pPr>
      <w:rPr>
        <w:rFonts w:hint="default"/>
        <w:color w:val="4472C4" w:themeColor="accent1"/>
        <w14:textFill>
          <w14:solidFill>
            <w14:schemeClr w14:val="accent1"/>
          </w14:solidFill>
        </w14:textFill>
      </w:rPr>
    </w:lvl>
    <w:lvl w:ilvl="3" w:tentative="0">
      <w:start w:val="1"/>
      <w:numFmt w:val="lowerRoman"/>
      <w:pStyle w:val="15"/>
      <w:lvlText w:val="%4."/>
      <w:lvlJc w:val="left"/>
      <w:pPr>
        <w:ind w:left="1080" w:hanging="360"/>
      </w:pPr>
      <w:rPr>
        <w:rFonts w:hint="default"/>
        <w:color w:val="4472C4" w:themeColor="accent1"/>
        <w14:textFill>
          <w14:solidFill>
            <w14:schemeClr w14:val="accent1"/>
          </w14:solidFill>
        </w14:textFill>
      </w:rPr>
    </w:lvl>
    <w:lvl w:ilvl="4" w:tentative="0">
      <w:start w:val="1"/>
      <w:numFmt w:val="lowerLetter"/>
      <w:pStyle w:val="22"/>
      <w:lvlText w:val="(%5)"/>
      <w:lvlJc w:val="left"/>
      <w:pPr>
        <w:ind w:left="1800" w:hanging="360"/>
      </w:pPr>
      <w:rPr>
        <w:rFonts w:hint="default"/>
      </w:rPr>
    </w:lvl>
    <w:lvl w:ilvl="5" w:tentative="0">
      <w:start w:val="1"/>
      <w:numFmt w:val="lowerRoman"/>
      <w:lvlText w:val="(%6)"/>
      <w:lvlJc w:val="left"/>
      <w:pPr>
        <w:ind w:left="2160" w:hanging="360"/>
      </w:pPr>
      <w:rPr>
        <w:rFonts w:hint="default"/>
      </w:rPr>
    </w:lvl>
    <w:lvl w:ilvl="6" w:tentative="0">
      <w:start w:val="1"/>
      <w:numFmt w:val="decimal"/>
      <w:lvlText w:val="%7."/>
      <w:lvlJc w:val="left"/>
      <w:pPr>
        <w:ind w:left="2520" w:hanging="360"/>
      </w:pPr>
      <w:rPr>
        <w:rFonts w:hint="default"/>
      </w:rPr>
    </w:lvl>
    <w:lvl w:ilvl="7" w:tentative="0">
      <w:start w:val="1"/>
      <w:numFmt w:val="lowerLetter"/>
      <w:lvlText w:val="%8."/>
      <w:lvlJc w:val="left"/>
      <w:pPr>
        <w:ind w:left="2880" w:hanging="360"/>
      </w:pPr>
      <w:rPr>
        <w:rFonts w:hint="default"/>
      </w:rPr>
    </w:lvl>
    <w:lvl w:ilvl="8" w:tentative="0">
      <w:start w:val="1"/>
      <w:numFmt w:val="lowerRoman"/>
      <w:lvlText w:val="%9."/>
      <w:lvlJc w:val="left"/>
      <w:pPr>
        <w:ind w:left="3240" w:hanging="360"/>
      </w:pPr>
      <w:rPr>
        <w:rFonts w:hint="default"/>
      </w:rPr>
    </w:lvl>
  </w:abstractNum>
  <w:abstractNum w:abstractNumId="12">
    <w:nsid w:val="5BF5E7CA"/>
    <w:multiLevelType w:val="singleLevel"/>
    <w:tmpl w:val="5BF5E7CA"/>
    <w:lvl w:ilvl="0" w:tentative="0">
      <w:start w:val="2"/>
      <w:numFmt w:val="decimal"/>
      <w:suff w:val="nothing"/>
      <w:lvlText w:val="（%1）"/>
      <w:lvlJc w:val="left"/>
    </w:lvl>
  </w:abstractNum>
  <w:abstractNum w:abstractNumId="13">
    <w:nsid w:val="5DC9F802"/>
    <w:multiLevelType w:val="singleLevel"/>
    <w:tmpl w:val="5DC9F802"/>
    <w:lvl w:ilvl="0" w:tentative="0">
      <w:start w:val="1"/>
      <w:numFmt w:val="decimal"/>
      <w:suff w:val="nothing"/>
      <w:lvlText w:val="（%1）"/>
      <w:lvlJc w:val="left"/>
    </w:lvl>
  </w:abstractNum>
  <w:abstractNum w:abstractNumId="14">
    <w:nsid w:val="676339B6"/>
    <w:multiLevelType w:val="singleLevel"/>
    <w:tmpl w:val="676339B6"/>
    <w:lvl w:ilvl="0" w:tentative="0">
      <w:start w:val="1"/>
      <w:numFmt w:val="decimal"/>
      <w:suff w:val="nothing"/>
      <w:lvlText w:val="（%1）"/>
      <w:lvlJc w:val="left"/>
    </w:lvl>
  </w:abstractNum>
  <w:abstractNum w:abstractNumId="15">
    <w:nsid w:val="7717837B"/>
    <w:multiLevelType w:val="singleLevel"/>
    <w:tmpl w:val="7717837B"/>
    <w:lvl w:ilvl="0" w:tentative="0">
      <w:start w:val="1"/>
      <w:numFmt w:val="decimal"/>
      <w:suff w:val="nothing"/>
      <w:lvlText w:val="（%1）"/>
      <w:lvlJc w:val="left"/>
    </w:lvl>
  </w:abstractNum>
  <w:num w:numId="1">
    <w:abstractNumId w:val="11"/>
  </w:num>
  <w:num w:numId="2">
    <w:abstractNumId w:val="8"/>
  </w:num>
  <w:num w:numId="3">
    <w:abstractNumId w:val="7"/>
  </w:num>
  <w:num w:numId="4">
    <w:abstractNumId w:val="5"/>
  </w:num>
  <w:num w:numId="5">
    <w:abstractNumId w:val="0"/>
  </w:num>
  <w:num w:numId="6">
    <w:abstractNumId w:val="2"/>
  </w:num>
  <w:num w:numId="7">
    <w:abstractNumId w:val="10"/>
  </w:num>
  <w:num w:numId="8">
    <w:abstractNumId w:val="9"/>
  </w:num>
  <w:num w:numId="9">
    <w:abstractNumId w:val="15"/>
  </w:num>
  <w:num w:numId="10">
    <w:abstractNumId w:val="6"/>
  </w:num>
  <w:num w:numId="11">
    <w:abstractNumId w:val="3"/>
  </w:num>
  <w:num w:numId="12">
    <w:abstractNumId w:val="4"/>
  </w:num>
  <w:num w:numId="13">
    <w:abstractNumId w:val="14"/>
  </w:num>
  <w:num w:numId="14">
    <w:abstractNumId w:val="13"/>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B38"/>
    <w:rsid w:val="000B6386"/>
    <w:rsid w:val="001843FB"/>
    <w:rsid w:val="00315A68"/>
    <w:rsid w:val="00444FE8"/>
    <w:rsid w:val="007D5485"/>
    <w:rsid w:val="00AF20E3"/>
    <w:rsid w:val="00B45092"/>
    <w:rsid w:val="00DF0923"/>
    <w:rsid w:val="00E57B38"/>
    <w:rsid w:val="00E73415"/>
    <w:rsid w:val="00F75FB7"/>
    <w:rsid w:val="01213882"/>
    <w:rsid w:val="0A2543E3"/>
    <w:rsid w:val="0FFE3AD7"/>
    <w:rsid w:val="11205904"/>
    <w:rsid w:val="17DD3B90"/>
    <w:rsid w:val="197E25FD"/>
    <w:rsid w:val="1A3505B3"/>
    <w:rsid w:val="207D067D"/>
    <w:rsid w:val="271C1FBC"/>
    <w:rsid w:val="27906EE8"/>
    <w:rsid w:val="29003BF9"/>
    <w:rsid w:val="33BF492F"/>
    <w:rsid w:val="357D22A7"/>
    <w:rsid w:val="3BFF41E4"/>
    <w:rsid w:val="3DC120C6"/>
    <w:rsid w:val="45727427"/>
    <w:rsid w:val="47BE6694"/>
    <w:rsid w:val="4A5119A8"/>
    <w:rsid w:val="4B8169C4"/>
    <w:rsid w:val="4DE653F4"/>
    <w:rsid w:val="4E924F42"/>
    <w:rsid w:val="537A462D"/>
    <w:rsid w:val="56B10535"/>
    <w:rsid w:val="57AC6B77"/>
    <w:rsid w:val="5CAB2F7F"/>
    <w:rsid w:val="5D7874FB"/>
    <w:rsid w:val="5DC53960"/>
    <w:rsid w:val="5FE00333"/>
    <w:rsid w:val="5FF4FF9D"/>
    <w:rsid w:val="6104587E"/>
    <w:rsid w:val="69256874"/>
    <w:rsid w:val="6ADB4592"/>
    <w:rsid w:val="6E66128D"/>
    <w:rsid w:val="76FDF7F5"/>
    <w:rsid w:val="77F96AD5"/>
    <w:rsid w:val="7A4D37D2"/>
    <w:rsid w:val="7AAF3209"/>
    <w:rsid w:val="7D7B1B8E"/>
    <w:rsid w:val="7DF7580B"/>
    <w:rsid w:val="7F472025"/>
    <w:rsid w:val="AF7E44EA"/>
    <w:rsid w:val="B5D7A332"/>
    <w:rsid w:val="BBFBA9FC"/>
    <w:rsid w:val="BDDEAEE5"/>
    <w:rsid w:val="BFB8DAB8"/>
    <w:rsid w:val="DA9699D1"/>
    <w:rsid w:val="DEFF7C5A"/>
    <w:rsid w:val="F5E54C40"/>
    <w:rsid w:val="F7FB833F"/>
    <w:rsid w:val="F9F8E83C"/>
    <w:rsid w:val="FBFB485A"/>
    <w:rsid w:val="FEEF1FD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iPriority="1"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1" w:semiHidden="0" w:name="List Bullet"/>
    <w:lsdException w:qFormat="1" w:uiPriority="1"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1" w:semiHidden="0" w:name="List Number 2"/>
    <w:lsdException w:qFormat="1" w:uiPriority="18" w:semiHidden="0" w:name="List Number 3"/>
    <w:lsdException w:qFormat="1" w:uiPriority="18" w:semiHidden="0" w:name="List Number 4"/>
    <w:lsdException w:qFormat="1" w:uiPriority="18" w:semiHidden="0" w:name="List Number 5"/>
    <w:lsdException w:qFormat="1" w:unhideWhenUsed="0" w:uiPriority="2" w:semiHidden="0" w:name="Title"/>
    <w:lsdException w:qFormat="1" w:uiPriority="99" w:name="Closing"/>
    <w:lsdException w:qFormat="1" w:uiPriority="9"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3"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1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1"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ind w:firstLine="420" w:firstLineChars="200"/>
      <w:jc w:val="both"/>
    </w:pPr>
    <w:rPr>
      <w:rFonts w:ascii="Calibri" w:hAnsi="Calibri" w:eastAsia="宋体" w:cs="Times New Roman"/>
      <w:color w:val="auto"/>
      <w:kern w:val="2"/>
      <w:sz w:val="21"/>
      <w:szCs w:val="21"/>
      <w:lang w:val="en-US" w:eastAsia="zh-CN" w:bidi="ar-SA"/>
    </w:rPr>
  </w:style>
  <w:style w:type="paragraph" w:styleId="2">
    <w:name w:val="heading 1"/>
    <w:basedOn w:val="1"/>
    <w:next w:val="1"/>
    <w:link w:val="37"/>
    <w:qFormat/>
    <w:uiPriority w:val="1"/>
    <w:pPr>
      <w:pageBreakBefore/>
      <w:widowControl/>
      <w:spacing w:before="480" w:after="120"/>
      <w:ind w:firstLine="0" w:firstLineChars="0"/>
      <w:jc w:val="left"/>
      <w:outlineLvl w:val="0"/>
    </w:pPr>
    <w:rPr>
      <w:rFonts w:asciiTheme="majorAscii" w:hAnsiTheme="majorAscii" w:cstheme="majorBidi"/>
      <w:b/>
      <w:bCs/>
      <w:color w:val="000000" w:themeColor="text1"/>
      <w:sz w:val="40"/>
      <w:szCs w:val="20"/>
      <w14:textFill>
        <w14:solidFill>
          <w14:schemeClr w14:val="tx1"/>
        </w14:solidFill>
      </w14:textFill>
    </w:rPr>
  </w:style>
  <w:style w:type="paragraph" w:styleId="3">
    <w:name w:val="heading 2"/>
    <w:basedOn w:val="1"/>
    <w:next w:val="1"/>
    <w:link w:val="50"/>
    <w:unhideWhenUsed/>
    <w:qFormat/>
    <w:uiPriority w:val="1"/>
    <w:pPr>
      <w:keepNext/>
      <w:keepLines/>
      <w:widowControl/>
      <w:spacing w:before="240" w:line="336" w:lineRule="auto"/>
      <w:ind w:firstLine="0" w:firstLineChars="0"/>
      <w:jc w:val="left"/>
      <w:outlineLvl w:val="1"/>
    </w:pPr>
    <w:rPr>
      <w:rFonts w:asciiTheme="majorAscii" w:hAnsiTheme="majorAscii" w:cstheme="majorBidi"/>
      <w:b/>
      <w:bCs/>
      <w:color w:val="000000" w:themeColor="text1"/>
      <w:sz w:val="28"/>
      <w:szCs w:val="20"/>
      <w14:textFill>
        <w14:solidFill>
          <w14:schemeClr w14:val="tx1"/>
        </w14:solidFill>
      </w14:textFill>
    </w:rPr>
  </w:style>
  <w:style w:type="paragraph" w:styleId="4">
    <w:name w:val="heading 3"/>
    <w:basedOn w:val="1"/>
    <w:next w:val="1"/>
    <w:link w:val="58"/>
    <w:semiHidden/>
    <w:unhideWhenUsed/>
    <w:qFormat/>
    <w:uiPriority w:val="1"/>
    <w:pPr>
      <w:keepNext/>
      <w:keepLines/>
      <w:widowControl/>
      <w:spacing w:before="160" w:after="80" w:line="336" w:lineRule="auto"/>
      <w:ind w:firstLine="0" w:firstLineChars="0"/>
      <w:jc w:val="left"/>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59"/>
    <w:semiHidden/>
    <w:unhideWhenUsed/>
    <w:qFormat/>
    <w:uiPriority w:val="9"/>
    <w:pPr>
      <w:keepNext/>
      <w:keepLines/>
      <w:widowControl/>
      <w:spacing w:before="80" w:after="40" w:line="336" w:lineRule="auto"/>
      <w:ind w:firstLine="0" w:firstLineChars="0"/>
      <w:jc w:val="left"/>
      <w:outlineLvl w:val="3"/>
    </w:pPr>
    <w:rPr>
      <w:rFonts w:asciiTheme="minorHAnsi" w:hAnsiTheme="minorHAnsi" w:eastAsiaTheme="minorEastAsia" w:cstheme="majorBidi"/>
      <w:color w:val="2F5597" w:themeColor="accent1" w:themeShade="BF"/>
      <w:sz w:val="28"/>
      <w:szCs w:val="28"/>
    </w:rPr>
  </w:style>
  <w:style w:type="paragraph" w:styleId="6">
    <w:name w:val="heading 5"/>
    <w:basedOn w:val="1"/>
    <w:next w:val="1"/>
    <w:link w:val="60"/>
    <w:semiHidden/>
    <w:unhideWhenUsed/>
    <w:qFormat/>
    <w:uiPriority w:val="9"/>
    <w:pPr>
      <w:keepNext/>
      <w:keepLines/>
      <w:widowControl/>
      <w:spacing w:before="80" w:after="40" w:line="336" w:lineRule="auto"/>
      <w:ind w:firstLine="0" w:firstLineChars="0"/>
      <w:jc w:val="left"/>
      <w:outlineLvl w:val="4"/>
    </w:pPr>
    <w:rPr>
      <w:rFonts w:asciiTheme="minorHAnsi" w:hAnsiTheme="minorHAnsi" w:eastAsiaTheme="minorEastAsia" w:cstheme="majorBidi"/>
      <w:color w:val="2F5597" w:themeColor="accent1" w:themeShade="BF"/>
      <w:sz w:val="24"/>
      <w:szCs w:val="24"/>
    </w:rPr>
  </w:style>
  <w:style w:type="paragraph" w:styleId="7">
    <w:name w:val="heading 6"/>
    <w:basedOn w:val="1"/>
    <w:next w:val="1"/>
    <w:link w:val="61"/>
    <w:semiHidden/>
    <w:unhideWhenUsed/>
    <w:qFormat/>
    <w:uiPriority w:val="9"/>
    <w:pPr>
      <w:keepNext/>
      <w:keepLines/>
      <w:widowControl/>
      <w:spacing w:before="40" w:line="336" w:lineRule="auto"/>
      <w:ind w:firstLine="0" w:firstLineChars="0"/>
      <w:jc w:val="left"/>
      <w:outlineLvl w:val="5"/>
    </w:pPr>
    <w:rPr>
      <w:rFonts w:asciiTheme="minorHAnsi" w:hAnsiTheme="minorHAnsi" w:eastAsiaTheme="minorEastAsia" w:cstheme="majorBidi"/>
      <w:b/>
      <w:bCs/>
      <w:color w:val="2F5597" w:themeColor="accent1" w:themeShade="BF"/>
      <w:sz w:val="20"/>
      <w:szCs w:val="20"/>
    </w:rPr>
  </w:style>
  <w:style w:type="paragraph" w:styleId="8">
    <w:name w:val="heading 7"/>
    <w:basedOn w:val="1"/>
    <w:next w:val="1"/>
    <w:link w:val="62"/>
    <w:semiHidden/>
    <w:unhideWhenUsed/>
    <w:qFormat/>
    <w:uiPriority w:val="9"/>
    <w:pPr>
      <w:keepNext/>
      <w:keepLines/>
      <w:widowControl/>
      <w:spacing w:before="40" w:line="336" w:lineRule="auto"/>
      <w:ind w:firstLine="0" w:firstLineChars="0"/>
      <w:jc w:val="left"/>
      <w:outlineLvl w:val="6"/>
    </w:pPr>
    <w:rPr>
      <w:rFonts w:asciiTheme="minorHAnsi" w:hAnsiTheme="minorHAnsi" w:eastAsiaTheme="minorEastAsia" w:cstheme="majorBidi"/>
      <w:b/>
      <w:bCs/>
      <w:color w:val="595959" w:themeColor="text1" w:themeTint="A6"/>
      <w:sz w:val="20"/>
      <w:szCs w:val="20"/>
      <w14:textFill>
        <w14:solidFill>
          <w14:schemeClr w14:val="tx1">
            <w14:lumMod w14:val="65000"/>
            <w14:lumOff w14:val="35000"/>
          </w14:schemeClr>
        </w14:solidFill>
      </w14:textFill>
    </w:rPr>
  </w:style>
  <w:style w:type="paragraph" w:styleId="9">
    <w:name w:val="heading 8"/>
    <w:basedOn w:val="1"/>
    <w:next w:val="1"/>
    <w:link w:val="63"/>
    <w:semiHidden/>
    <w:unhideWhenUsed/>
    <w:qFormat/>
    <w:uiPriority w:val="9"/>
    <w:pPr>
      <w:keepNext/>
      <w:keepLines/>
      <w:widowControl/>
      <w:spacing w:line="336" w:lineRule="auto"/>
      <w:ind w:firstLine="0" w:firstLineChars="0"/>
      <w:jc w:val="left"/>
      <w:outlineLvl w:val="7"/>
    </w:pPr>
    <w:rPr>
      <w:rFonts w:asciiTheme="minorHAnsi" w:hAnsiTheme="minorHAnsi" w:eastAsiaTheme="minorEastAsia" w:cstheme="majorBidi"/>
      <w:color w:val="595959" w:themeColor="text1" w:themeTint="A6"/>
      <w:sz w:val="20"/>
      <w:szCs w:val="20"/>
      <w14:textFill>
        <w14:solidFill>
          <w14:schemeClr w14:val="tx1">
            <w14:lumMod w14:val="65000"/>
            <w14:lumOff w14:val="35000"/>
          </w14:schemeClr>
        </w14:solidFill>
      </w14:textFill>
    </w:rPr>
  </w:style>
  <w:style w:type="paragraph" w:styleId="10">
    <w:name w:val="heading 9"/>
    <w:basedOn w:val="1"/>
    <w:next w:val="1"/>
    <w:link w:val="64"/>
    <w:semiHidden/>
    <w:unhideWhenUsed/>
    <w:qFormat/>
    <w:uiPriority w:val="9"/>
    <w:pPr>
      <w:keepNext/>
      <w:keepLines/>
      <w:widowControl/>
      <w:spacing w:line="336" w:lineRule="auto"/>
      <w:ind w:firstLine="0" w:firstLineChars="0"/>
      <w:jc w:val="left"/>
      <w:outlineLvl w:val="8"/>
    </w:pPr>
    <w:rPr>
      <w:rFonts w:asciiTheme="minorHAnsi" w:hAnsiTheme="minorHAnsi" w:eastAsiaTheme="majorEastAsia" w:cstheme="majorBidi"/>
      <w:color w:val="595959" w:themeColor="text1" w:themeTint="A6"/>
      <w:sz w:val="20"/>
      <w:szCs w:val="20"/>
      <w14:textFill>
        <w14:solidFill>
          <w14:schemeClr w14:val="tx1">
            <w14:lumMod w14:val="65000"/>
            <w14:lumOff w14:val="35000"/>
          </w14:schemeClr>
        </w14:solidFill>
      </w14:textFill>
    </w:rPr>
  </w:style>
  <w:style w:type="character" w:default="1" w:styleId="27">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List Number 2"/>
    <w:basedOn w:val="1"/>
    <w:unhideWhenUsed/>
    <w:qFormat/>
    <w:uiPriority w:val="1"/>
    <w:pPr>
      <w:widowControl/>
      <w:numPr>
        <w:ilvl w:val="1"/>
        <w:numId w:val="1"/>
      </w:numPr>
      <w:spacing w:before="40" w:after="160" w:line="288" w:lineRule="auto"/>
      <w:ind w:firstLineChars="0"/>
      <w:contextualSpacing/>
      <w:jc w:val="left"/>
    </w:pPr>
    <w:rPr>
      <w:rFonts w:asciiTheme="minorHAnsi" w:hAnsiTheme="minorHAnsi" w:eastAsiaTheme="minorEastAsia" w:cstheme="minorBidi"/>
      <w:color w:val="595959" w:themeColor="text1" w:themeTint="A6"/>
      <w:kern w:val="20"/>
      <w:sz w:val="20"/>
      <w:szCs w:val="20"/>
      <w14:textFill>
        <w14:solidFill>
          <w14:schemeClr w14:val="tx1">
            <w14:lumMod w14:val="65000"/>
            <w14:lumOff w14:val="35000"/>
          </w14:schemeClr>
        </w14:solidFill>
      </w14:textFill>
    </w:rPr>
  </w:style>
  <w:style w:type="paragraph" w:styleId="12">
    <w:name w:val="List Number"/>
    <w:basedOn w:val="1"/>
    <w:unhideWhenUsed/>
    <w:qFormat/>
    <w:uiPriority w:val="1"/>
    <w:pPr>
      <w:widowControl/>
      <w:numPr>
        <w:ilvl w:val="0"/>
        <w:numId w:val="1"/>
      </w:numPr>
      <w:spacing w:before="40" w:after="160" w:line="288" w:lineRule="auto"/>
      <w:ind w:firstLineChars="0"/>
      <w:contextualSpacing/>
      <w:jc w:val="left"/>
    </w:pPr>
    <w:rPr>
      <w:rFonts w:asciiTheme="minorHAnsi" w:hAnsiTheme="minorHAnsi" w:eastAsiaTheme="minorEastAsia" w:cstheme="minorBidi"/>
      <w:color w:val="595959" w:themeColor="text1" w:themeTint="A6"/>
      <w:kern w:val="20"/>
      <w:sz w:val="20"/>
      <w:szCs w:val="20"/>
      <w14:textFill>
        <w14:solidFill>
          <w14:schemeClr w14:val="tx1">
            <w14:lumMod w14:val="65000"/>
            <w14:lumOff w14:val="35000"/>
          </w14:schemeClr>
        </w14:solidFill>
      </w14:textFill>
    </w:rPr>
  </w:style>
  <w:style w:type="paragraph" w:styleId="13">
    <w:name w:val="List Bullet"/>
    <w:basedOn w:val="1"/>
    <w:unhideWhenUsed/>
    <w:qFormat/>
    <w:uiPriority w:val="1"/>
    <w:pPr>
      <w:widowControl/>
      <w:numPr>
        <w:ilvl w:val="0"/>
        <w:numId w:val="2"/>
      </w:numPr>
      <w:spacing w:before="40" w:after="40" w:line="288" w:lineRule="auto"/>
      <w:ind w:firstLineChars="0"/>
      <w:jc w:val="left"/>
    </w:pPr>
    <w:rPr>
      <w:rFonts w:asciiTheme="minorHAnsi" w:hAnsiTheme="minorHAnsi" w:eastAsiaTheme="minorEastAsia" w:cstheme="minorBidi"/>
      <w:color w:val="595959" w:themeColor="text1" w:themeTint="A6"/>
      <w:kern w:val="20"/>
      <w:sz w:val="20"/>
      <w:szCs w:val="20"/>
      <w14:textFill>
        <w14:solidFill>
          <w14:schemeClr w14:val="tx1">
            <w14:lumMod w14:val="65000"/>
            <w14:lumOff w14:val="35000"/>
          </w14:schemeClr>
        </w14:solidFill>
      </w14:textFill>
    </w:rPr>
  </w:style>
  <w:style w:type="paragraph" w:styleId="14">
    <w:name w:val="List Number 3"/>
    <w:basedOn w:val="1"/>
    <w:unhideWhenUsed/>
    <w:qFormat/>
    <w:uiPriority w:val="18"/>
    <w:pPr>
      <w:widowControl/>
      <w:numPr>
        <w:ilvl w:val="2"/>
        <w:numId w:val="1"/>
      </w:numPr>
      <w:spacing w:before="40" w:after="160" w:line="288" w:lineRule="auto"/>
      <w:ind w:firstLineChars="0"/>
      <w:contextualSpacing/>
      <w:jc w:val="left"/>
    </w:pPr>
    <w:rPr>
      <w:rFonts w:asciiTheme="minorHAnsi" w:hAnsiTheme="minorHAnsi" w:eastAsiaTheme="minorEastAsia" w:cstheme="minorBidi"/>
      <w:color w:val="595959" w:themeColor="text1" w:themeTint="A6"/>
      <w:kern w:val="20"/>
      <w:sz w:val="20"/>
      <w:szCs w:val="20"/>
      <w14:textFill>
        <w14:solidFill>
          <w14:schemeClr w14:val="tx1">
            <w14:lumMod w14:val="65000"/>
            <w14:lumOff w14:val="35000"/>
          </w14:schemeClr>
        </w14:solidFill>
      </w14:textFill>
    </w:rPr>
  </w:style>
  <w:style w:type="paragraph" w:styleId="15">
    <w:name w:val="List Number 4"/>
    <w:basedOn w:val="1"/>
    <w:unhideWhenUsed/>
    <w:qFormat/>
    <w:uiPriority w:val="18"/>
    <w:pPr>
      <w:widowControl/>
      <w:numPr>
        <w:ilvl w:val="3"/>
        <w:numId w:val="1"/>
      </w:numPr>
      <w:spacing w:before="40" w:after="160" w:line="288" w:lineRule="auto"/>
      <w:ind w:firstLineChars="0"/>
      <w:contextualSpacing/>
      <w:jc w:val="left"/>
    </w:pPr>
    <w:rPr>
      <w:rFonts w:asciiTheme="minorHAnsi" w:hAnsiTheme="minorHAnsi" w:eastAsiaTheme="minorEastAsia" w:cstheme="minorBidi"/>
      <w:color w:val="595959" w:themeColor="text1" w:themeTint="A6"/>
      <w:kern w:val="20"/>
      <w:sz w:val="20"/>
      <w:szCs w:val="20"/>
      <w14:textFill>
        <w14:solidFill>
          <w14:schemeClr w14:val="tx1">
            <w14:lumMod w14:val="65000"/>
            <w14:lumOff w14:val="35000"/>
          </w14:schemeClr>
        </w14:solidFill>
      </w14:textFill>
    </w:rPr>
  </w:style>
  <w:style w:type="paragraph" w:styleId="16">
    <w:name w:val="Balloon Text"/>
    <w:basedOn w:val="1"/>
    <w:link w:val="56"/>
    <w:semiHidden/>
    <w:unhideWhenUsed/>
    <w:qFormat/>
    <w:uiPriority w:val="99"/>
    <w:pPr>
      <w:widowControl/>
      <w:ind w:firstLine="0" w:firstLineChars="0"/>
      <w:jc w:val="left"/>
    </w:pPr>
    <w:rPr>
      <w:rFonts w:ascii="Tahoma" w:hAnsi="Tahoma" w:eastAsia="Tahoma" w:cs="Tahoma"/>
      <w:color w:val="404040" w:themeColor="text1" w:themeTint="BF"/>
      <w:sz w:val="16"/>
      <w:szCs w:val="20"/>
      <w14:textFill>
        <w14:solidFill>
          <w14:schemeClr w14:val="tx1">
            <w14:lumMod w14:val="75000"/>
            <w14:lumOff w14:val="25000"/>
          </w14:schemeClr>
        </w14:solidFill>
      </w14:textFill>
    </w:rPr>
  </w:style>
  <w:style w:type="paragraph" w:styleId="17">
    <w:name w:val="footer"/>
    <w:basedOn w:val="1"/>
    <w:link w:val="52"/>
    <w:unhideWhenUsed/>
    <w:qFormat/>
    <w:uiPriority w:val="99"/>
    <w:pPr>
      <w:widowControl/>
      <w:ind w:left="29" w:right="144" w:firstLine="0" w:firstLineChars="0"/>
      <w:jc w:val="left"/>
    </w:pPr>
    <w:rPr>
      <w:rFonts w:asciiTheme="minorHAnsi" w:hAnsiTheme="minorHAnsi" w:eastAsiaTheme="minorEastAsia" w:cstheme="minorBidi"/>
      <w:color w:val="4472C4" w:themeColor="accent1"/>
      <w:sz w:val="20"/>
      <w:szCs w:val="20"/>
      <w14:textFill>
        <w14:solidFill>
          <w14:schemeClr w14:val="accent1"/>
        </w14:solidFill>
      </w14:textFill>
    </w:rPr>
  </w:style>
  <w:style w:type="paragraph" w:styleId="18">
    <w:name w:val="header"/>
    <w:basedOn w:val="1"/>
    <w:link w:val="51"/>
    <w:qFormat/>
    <w:uiPriority w:val="99"/>
    <w:pPr>
      <w:widowControl/>
      <w:spacing w:after="380"/>
      <w:ind w:firstLine="0" w:firstLineChars="0"/>
      <w:jc w:val="left"/>
    </w:pPr>
    <w:rPr>
      <w:rFonts w:asciiTheme="minorHAnsi" w:hAnsiTheme="minorHAnsi" w:eastAsiaTheme="minorEastAsia" w:cstheme="minorBidi"/>
      <w:color w:val="404040" w:themeColor="text1" w:themeTint="BF"/>
      <w:sz w:val="20"/>
      <w:szCs w:val="20"/>
      <w14:textFill>
        <w14:solidFill>
          <w14:schemeClr w14:val="tx1">
            <w14:lumMod w14:val="75000"/>
            <w14:lumOff w14:val="25000"/>
          </w14:schemeClr>
        </w14:solidFill>
      </w14:textFill>
    </w:rPr>
  </w:style>
  <w:style w:type="paragraph" w:styleId="19">
    <w:name w:val="Signature"/>
    <w:basedOn w:val="1"/>
    <w:link w:val="54"/>
    <w:unhideWhenUsed/>
    <w:qFormat/>
    <w:uiPriority w:val="9"/>
    <w:pPr>
      <w:widowControl/>
      <w:spacing w:before="720" w:line="312" w:lineRule="auto"/>
      <w:ind w:firstLine="0" w:firstLineChars="0"/>
      <w:contextualSpacing/>
      <w:jc w:val="left"/>
    </w:pPr>
    <w:rPr>
      <w:rFonts w:asciiTheme="minorHAnsi" w:hAnsiTheme="minorHAnsi" w:eastAsiaTheme="minorEastAsia" w:cstheme="minorBidi"/>
      <w:color w:val="595959" w:themeColor="text1" w:themeTint="A6"/>
      <w:kern w:val="20"/>
      <w:sz w:val="20"/>
      <w:szCs w:val="20"/>
      <w14:textFill>
        <w14:solidFill>
          <w14:schemeClr w14:val="tx1">
            <w14:lumMod w14:val="65000"/>
            <w14:lumOff w14:val="35000"/>
          </w14:schemeClr>
        </w14:solidFill>
      </w14:textFill>
    </w:rPr>
  </w:style>
  <w:style w:type="paragraph" w:styleId="20">
    <w:name w:val="toc 1"/>
    <w:basedOn w:val="1"/>
    <w:next w:val="1"/>
    <w:autoRedefine/>
    <w:unhideWhenUsed/>
    <w:qFormat/>
    <w:uiPriority w:val="39"/>
    <w:pPr>
      <w:widowControl/>
      <w:tabs>
        <w:tab w:val="right" w:leader="underscore" w:pos="8424"/>
      </w:tabs>
      <w:spacing w:before="40" w:after="100" w:line="288" w:lineRule="auto"/>
      <w:ind w:firstLine="0" w:firstLineChars="0"/>
      <w:jc w:val="left"/>
    </w:pPr>
    <w:rPr>
      <w:rFonts w:asciiTheme="minorHAnsi" w:hAnsiTheme="minorHAnsi" w:eastAsiaTheme="minorEastAsia" w:cstheme="minorBidi"/>
      <w:color w:val="404040" w:themeColor="text1" w:themeTint="BF"/>
      <w:kern w:val="20"/>
      <w:sz w:val="20"/>
      <w:szCs w:val="20"/>
      <w14:textFill>
        <w14:solidFill>
          <w14:schemeClr w14:val="tx1">
            <w14:lumMod w14:val="75000"/>
            <w14:lumOff w14:val="25000"/>
          </w14:schemeClr>
        </w14:solidFill>
      </w14:textFill>
    </w:rPr>
  </w:style>
  <w:style w:type="paragraph" w:styleId="21">
    <w:name w:val="Subtitle"/>
    <w:basedOn w:val="1"/>
    <w:next w:val="1"/>
    <w:link w:val="55"/>
    <w:unhideWhenUsed/>
    <w:qFormat/>
    <w:uiPriority w:val="3"/>
    <w:pPr>
      <w:widowControl/>
      <w:spacing w:before="40" w:after="160" w:line="288" w:lineRule="auto"/>
      <w:ind w:left="72"/>
      <w:jc w:val="left"/>
    </w:pPr>
    <w:rPr>
      <w:rFonts w:asciiTheme="majorHAnsi" w:hAnsiTheme="majorHAnsi" w:eastAsiaTheme="majorEastAsia" w:cstheme="majorBidi"/>
      <w:b/>
      <w:bCs/>
      <w:caps/>
      <w:color w:val="000000" w:themeColor="text1"/>
      <w:kern w:val="20"/>
      <w:sz w:val="60"/>
      <w:szCs w:val="20"/>
      <w14:textFill>
        <w14:solidFill>
          <w14:schemeClr w14:val="tx1"/>
        </w14:solidFill>
      </w14:textFill>
    </w:rPr>
  </w:style>
  <w:style w:type="paragraph" w:styleId="22">
    <w:name w:val="List Number 5"/>
    <w:basedOn w:val="1"/>
    <w:unhideWhenUsed/>
    <w:qFormat/>
    <w:uiPriority w:val="18"/>
    <w:pPr>
      <w:widowControl/>
      <w:numPr>
        <w:ilvl w:val="4"/>
        <w:numId w:val="1"/>
      </w:numPr>
      <w:spacing w:before="40" w:after="160" w:line="288" w:lineRule="auto"/>
      <w:ind w:firstLineChars="0"/>
      <w:contextualSpacing/>
      <w:jc w:val="left"/>
    </w:pPr>
    <w:rPr>
      <w:rFonts w:asciiTheme="minorHAnsi" w:hAnsiTheme="minorHAnsi" w:eastAsiaTheme="minorEastAsia" w:cstheme="minorBidi"/>
      <w:color w:val="595959" w:themeColor="text1" w:themeTint="A6"/>
      <w:kern w:val="20"/>
      <w:sz w:val="20"/>
      <w:szCs w:val="20"/>
      <w14:textFill>
        <w14:solidFill>
          <w14:schemeClr w14:val="tx1">
            <w14:lumMod w14:val="65000"/>
            <w14:lumOff w14:val="35000"/>
          </w14:schemeClr>
        </w14:solidFill>
      </w14:textFill>
    </w:rPr>
  </w:style>
  <w:style w:type="paragraph" w:styleId="23">
    <w:name w:val="Title"/>
    <w:basedOn w:val="1"/>
    <w:next w:val="1"/>
    <w:link w:val="53"/>
    <w:qFormat/>
    <w:uiPriority w:val="2"/>
    <w:pPr>
      <w:widowControl/>
      <w:spacing w:after="40"/>
      <w:ind w:firstLine="0" w:firstLineChars="0"/>
      <w:jc w:val="left"/>
    </w:pPr>
    <w:rPr>
      <w:rFonts w:asciiTheme="majorHAnsi" w:hAnsiTheme="majorHAnsi" w:eastAsiaTheme="majorEastAsia" w:cstheme="majorBidi"/>
      <w:b/>
      <w:bCs/>
      <w:color w:val="4472C4" w:themeColor="accent1"/>
      <w:sz w:val="200"/>
      <w:szCs w:val="20"/>
      <w14:textFill>
        <w14:solidFill>
          <w14:schemeClr w14:val="accent1"/>
        </w14:solidFill>
      </w14:textFill>
    </w:rPr>
  </w:style>
  <w:style w:type="table" w:styleId="25">
    <w:name w:val="Table Grid"/>
    <w:basedOn w:val="24"/>
    <w:qFormat/>
    <w:uiPriority w:val="59"/>
    <w:pPr>
      <w:spacing w:before="120" w:after="120"/>
      <w:ind w:left="115" w:right="115"/>
    </w:pPr>
    <w:rPr>
      <w:kern w:val="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cPr>
        <w:tcBorders>
          <w:top w:val="double" w:color="auto" w:sz="4" w:space="0"/>
          <w:left w:val="single" w:color="auto" w:sz="4" w:space="0"/>
          <w:bottom w:val="single" w:color="auto" w:sz="18" w:space="0"/>
          <w:right w:val="single" w:color="auto" w:sz="4" w:space="0"/>
          <w:insideH w:val="nil"/>
          <w:insideV w:val="single" w:sz="4" w:space="0"/>
          <w:tl2br w:val="nil"/>
          <w:tr2bl w:val="nil"/>
        </w:tcBorders>
      </w:tcPr>
    </w:tblStylePr>
  </w:style>
  <w:style w:type="table" w:styleId="26">
    <w:name w:val="Light Shading"/>
    <w:basedOn w:val="24"/>
    <w:qFormat/>
    <w:uiPriority w:val="60"/>
    <w:rPr>
      <w:color w:val="000000" w:themeColor="text1" w:themeShade="BF"/>
      <w:kern w:val="0"/>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paragraph" w:customStyle="1" w:styleId="29">
    <w:name w:val="图形"/>
    <w:basedOn w:val="1"/>
    <w:qFormat/>
    <w:uiPriority w:val="99"/>
    <w:pPr>
      <w:widowControl/>
      <w:spacing w:after="80"/>
      <w:ind w:firstLine="0" w:firstLineChars="0"/>
      <w:jc w:val="center"/>
    </w:pPr>
    <w:rPr>
      <w:rFonts w:asciiTheme="minorHAnsi" w:hAnsiTheme="minorHAnsi" w:eastAsiaTheme="minorEastAsia" w:cstheme="minorBidi"/>
      <w:color w:val="404040" w:themeColor="text1" w:themeTint="BF"/>
      <w:sz w:val="20"/>
      <w:szCs w:val="20"/>
      <w14:textFill>
        <w14:solidFill>
          <w14:schemeClr w14:val="tx1">
            <w14:lumMod w14:val="75000"/>
            <w14:lumOff w14:val="25000"/>
          </w14:schemeClr>
        </w14:solidFill>
      </w14:textFill>
    </w:rPr>
  </w:style>
  <w:style w:type="paragraph" w:customStyle="1" w:styleId="30">
    <w:name w:val="信息标题1"/>
    <w:basedOn w:val="1"/>
    <w:qFormat/>
    <w:uiPriority w:val="2"/>
    <w:pPr>
      <w:widowControl/>
      <w:spacing w:after="60"/>
      <w:ind w:left="29" w:right="29" w:firstLine="0" w:firstLineChars="0"/>
      <w:jc w:val="right"/>
    </w:pPr>
    <w:rPr>
      <w:rFonts w:asciiTheme="minorHAnsi" w:hAnsiTheme="minorHAnsi" w:eastAsiaTheme="minorEastAsia" w:cstheme="minorBidi"/>
      <w:b/>
      <w:bCs/>
      <w:color w:val="4472C4" w:themeColor="accent1"/>
      <w:sz w:val="36"/>
      <w:szCs w:val="20"/>
      <w14:textFill>
        <w14:solidFill>
          <w14:schemeClr w14:val="accent1"/>
        </w14:solidFill>
      </w14:textFill>
    </w:rPr>
  </w:style>
  <w:style w:type="paragraph" w:customStyle="1" w:styleId="31">
    <w:name w:val="页"/>
    <w:basedOn w:val="1"/>
    <w:next w:val="1"/>
    <w:unhideWhenUsed/>
    <w:qFormat/>
    <w:uiPriority w:val="99"/>
    <w:pPr>
      <w:widowControl/>
      <w:spacing w:after="40"/>
      <w:ind w:firstLine="0" w:firstLineChars="0"/>
      <w:jc w:val="left"/>
    </w:pPr>
    <w:rPr>
      <w:rFonts w:asciiTheme="minorHAnsi" w:hAnsiTheme="minorHAnsi" w:eastAsiaTheme="minorEastAsia" w:cstheme="minorBidi"/>
      <w:color w:val="000000" w:themeColor="text1"/>
      <w:sz w:val="36"/>
      <w:szCs w:val="20"/>
      <w14:textFill>
        <w14:solidFill>
          <w14:schemeClr w14:val="tx1"/>
        </w14:solidFill>
      </w14:textFill>
    </w:rPr>
  </w:style>
  <w:style w:type="character" w:customStyle="1" w:styleId="32">
    <w:name w:val="增强"/>
    <w:basedOn w:val="27"/>
    <w:qFormat/>
    <w:uiPriority w:val="10"/>
    <w:rPr>
      <w:b/>
      <w:bCs/>
    </w:rPr>
  </w:style>
  <w:style w:type="paragraph" w:customStyle="1" w:styleId="33">
    <w:name w:val="摘要"/>
    <w:basedOn w:val="1"/>
    <w:qFormat/>
    <w:uiPriority w:val="3"/>
    <w:pPr>
      <w:widowControl/>
      <w:spacing w:before="360" w:after="480" w:line="360" w:lineRule="auto"/>
      <w:ind w:firstLine="0" w:firstLineChars="0"/>
      <w:jc w:val="left"/>
    </w:pPr>
    <w:rPr>
      <w:rFonts w:asciiTheme="minorHAnsi" w:hAnsiTheme="minorHAnsi" w:eastAsiaTheme="minorEastAsia" w:cstheme="minorBidi"/>
      <w:i/>
      <w:iCs/>
      <w:color w:val="4472C4" w:themeColor="accent1"/>
      <w:kern w:val="20"/>
      <w:sz w:val="28"/>
      <w:szCs w:val="20"/>
      <w14:textFill>
        <w14:solidFill>
          <w14:schemeClr w14:val="accent1"/>
        </w14:solidFill>
      </w14:textFill>
    </w:rPr>
  </w:style>
  <w:style w:type="paragraph" w:customStyle="1" w:styleId="34">
    <w:name w:val="无间距"/>
    <w:link w:val="35"/>
    <w:unhideWhenUsed/>
    <w:qFormat/>
    <w:uiPriority w:val="1"/>
    <w:pPr>
      <w:spacing w:after="180" w:line="336" w:lineRule="auto"/>
    </w:pPr>
    <w:rPr>
      <w:rFonts w:asciiTheme="minorHAnsi" w:hAnsiTheme="minorHAnsi" w:eastAsiaTheme="minorEastAsia" w:cstheme="minorBidi"/>
      <w:color w:val="404040" w:themeColor="text1" w:themeTint="BF"/>
      <w:kern w:val="0"/>
      <w:lang w:val="en-US" w:eastAsia="zh-CN" w:bidi="ar-SA"/>
      <w14:textFill>
        <w14:solidFill>
          <w14:schemeClr w14:val="tx1">
            <w14:lumMod w14:val="75000"/>
            <w14:lumOff w14:val="25000"/>
          </w14:schemeClr>
        </w14:solidFill>
      </w14:textFill>
    </w:rPr>
  </w:style>
  <w:style w:type="character" w:customStyle="1" w:styleId="35">
    <w:name w:val="无间距字符"/>
    <w:basedOn w:val="27"/>
    <w:link w:val="34"/>
    <w:qFormat/>
    <w:uiPriority w:val="1"/>
    <w:rPr>
      <w:color w:val="404040" w:themeColor="text1" w:themeTint="BF"/>
      <w:kern w:val="0"/>
      <w:sz w:val="20"/>
      <w:szCs w:val="20"/>
      <w14:textFill>
        <w14:solidFill>
          <w14:schemeClr w14:val="tx1">
            <w14:lumMod w14:val="75000"/>
            <w14:lumOff w14:val="25000"/>
          </w14:schemeClr>
        </w14:solidFill>
      </w14:textFill>
    </w:rPr>
  </w:style>
  <w:style w:type="paragraph" w:customStyle="1" w:styleId="36">
    <w:name w:val="目录标题"/>
    <w:basedOn w:val="2"/>
    <w:next w:val="1"/>
    <w:unhideWhenUsed/>
    <w:qFormat/>
    <w:uiPriority w:val="39"/>
    <w:pPr>
      <w:spacing w:before="0" w:after="360"/>
      <w:outlineLvl w:val="9"/>
    </w:pPr>
    <w:rPr>
      <w:color w:val="4472C4" w:themeColor="accent1"/>
      <w:kern w:val="20"/>
      <w:sz w:val="44"/>
      <w14:textFill>
        <w14:solidFill>
          <w14:schemeClr w14:val="accent1"/>
        </w14:solidFill>
      </w14:textFill>
    </w:rPr>
  </w:style>
  <w:style w:type="character" w:customStyle="1" w:styleId="37">
    <w:name w:val="标题 1 字符"/>
    <w:basedOn w:val="27"/>
    <w:link w:val="2"/>
    <w:qFormat/>
    <w:uiPriority w:val="1"/>
    <w:rPr>
      <w:rFonts w:eastAsia="宋体" w:asciiTheme="majorAscii" w:hAnsiTheme="majorAscii" w:cstheme="majorBidi"/>
      <w:b/>
      <w:bCs/>
      <w:color w:val="000000" w:themeColor="text1"/>
      <w:sz w:val="40"/>
      <w14:textFill>
        <w14:solidFill>
          <w14:schemeClr w14:val="tx1"/>
        </w14:solidFill>
      </w14:textFill>
    </w:rPr>
  </w:style>
  <w:style w:type="paragraph" w:customStyle="1" w:styleId="38">
    <w:name w:val="引言"/>
    <w:basedOn w:val="1"/>
    <w:next w:val="1"/>
    <w:link w:val="39"/>
    <w:unhideWhenUsed/>
    <w:qFormat/>
    <w:uiPriority w:val="1"/>
    <w:pPr>
      <w:widowControl/>
      <w:spacing w:before="240" w:after="240" w:line="288" w:lineRule="auto"/>
      <w:ind w:firstLine="0" w:firstLineChars="0"/>
      <w:jc w:val="left"/>
    </w:pPr>
    <w:rPr>
      <w:rFonts w:asciiTheme="minorHAnsi" w:hAnsiTheme="minorHAnsi" w:eastAsiaTheme="minorEastAsia" w:cstheme="minorBidi"/>
      <w:i/>
      <w:iCs/>
      <w:color w:val="4472C4" w:themeColor="accent1"/>
      <w:kern w:val="20"/>
      <w:sz w:val="24"/>
      <w:szCs w:val="20"/>
      <w14:textFill>
        <w14:solidFill>
          <w14:schemeClr w14:val="accent1"/>
        </w14:solidFill>
      </w14:textFill>
    </w:rPr>
  </w:style>
  <w:style w:type="character" w:customStyle="1" w:styleId="39">
    <w:name w:val="引言字符"/>
    <w:basedOn w:val="27"/>
    <w:link w:val="38"/>
    <w:qFormat/>
    <w:uiPriority w:val="1"/>
    <w:rPr>
      <w:i/>
      <w:iCs/>
      <w:color w:val="4472C4" w:themeColor="accent1"/>
      <w:kern w:val="20"/>
      <w:sz w:val="24"/>
      <w:szCs w:val="20"/>
      <w14:textFill>
        <w14:solidFill>
          <w14:schemeClr w14:val="accent1"/>
        </w14:solidFill>
      </w14:textFill>
    </w:rPr>
  </w:style>
  <w:style w:type="table" w:customStyle="1" w:styleId="40">
    <w:name w:val="财务表格"/>
    <w:basedOn w:val="24"/>
    <w:qFormat/>
    <w:uiPriority w:val="99"/>
    <w:pPr>
      <w:spacing w:before="60" w:after="60"/>
    </w:pPr>
    <w:rPr>
      <w:kern w:val="0"/>
    </w:rPr>
    <w:tblPr>
      <w:tblBorders>
        <w:top w:val="single" w:color="000000" w:themeColor="text1" w:sz="8" w:space="0"/>
        <w:left w:val="single" w:color="000000" w:themeColor="text1" w:sz="8" w:space="0"/>
        <w:bottom w:val="single" w:color="000000" w:themeColor="text1" w:sz="24" w:space="0"/>
        <w:right w:val="single" w:color="000000" w:themeColor="text1" w:sz="8" w:space="0"/>
        <w:insideH w:val="single" w:color="000000" w:themeColor="text1" w:sz="8" w:space="0"/>
        <w:insideV w:val="single" w:color="000000" w:themeColor="text1" w:sz="8" w:space="0"/>
      </w:tblBorders>
      <w:tblCellMar>
        <w:left w:w="72" w:type="dxa"/>
        <w:right w:w="72" w:type="dxa"/>
      </w:tblCellMar>
    </w:tblPr>
    <w:tblStylePr w:type="firstRow">
      <w:pPr>
        <w:wordWrap/>
        <w:spacing w:before="40" w:beforeLines="0" w:beforeAutospacing="0" w:after="40" w:afterLines="0" w:afterAutospacing="0"/>
        <w:jc w:val="left"/>
      </w:pPr>
      <w:rPr>
        <w:rFonts w:asciiTheme="majorHAnsi" w:hAnsiTheme="majorHAnsi" w:eastAsiaTheme="majorEastAsia"/>
        <w:b/>
        <w:i w:val="0"/>
        <w:caps w:val="0"/>
        <w:smallCaps w:val="0"/>
        <w:color w:val="000000" w:themeColor="text1"/>
        <w:sz w:val="22"/>
        <w14:textFill>
          <w14:solidFill>
            <w14:schemeClr w14:val="tx1"/>
          </w14:solidFill>
        </w14:textFill>
      </w:rPr>
    </w:tblStylePr>
    <w:tblStylePr w:type="firstCol">
      <w:rPr>
        <w:b/>
        <w:color w:val="000000" w:themeColor="text1"/>
        <w14:textFill>
          <w14:solidFill>
            <w14:schemeClr w14:val="tx1"/>
          </w14:solidFill>
        </w14:textFill>
      </w:rPr>
    </w:tblStylePr>
  </w:style>
  <w:style w:type="character" w:customStyle="1" w:styleId="41">
    <w:name w:val="注释引用"/>
    <w:basedOn w:val="27"/>
    <w:semiHidden/>
    <w:unhideWhenUsed/>
    <w:qFormat/>
    <w:uiPriority w:val="99"/>
    <w:rPr>
      <w:sz w:val="16"/>
    </w:rPr>
  </w:style>
  <w:style w:type="paragraph" w:customStyle="1" w:styleId="42">
    <w:name w:val="注释文本"/>
    <w:basedOn w:val="1"/>
    <w:link w:val="43"/>
    <w:semiHidden/>
    <w:unhideWhenUsed/>
    <w:qFormat/>
    <w:uiPriority w:val="99"/>
  </w:style>
  <w:style w:type="character" w:customStyle="1" w:styleId="43">
    <w:name w:val="备注文本字符"/>
    <w:basedOn w:val="27"/>
    <w:link w:val="42"/>
    <w:semiHidden/>
    <w:qFormat/>
    <w:uiPriority w:val="99"/>
    <w:rPr>
      <w:color w:val="404040" w:themeColor="text1" w:themeTint="BF"/>
      <w:kern w:val="0"/>
      <w:sz w:val="20"/>
      <w:szCs w:val="20"/>
      <w14:textFill>
        <w14:solidFill>
          <w14:schemeClr w14:val="tx1">
            <w14:lumMod w14:val="75000"/>
            <w14:lumOff w14:val="25000"/>
          </w14:schemeClr>
        </w14:solidFill>
      </w14:textFill>
    </w:rPr>
  </w:style>
  <w:style w:type="paragraph" w:customStyle="1" w:styleId="44">
    <w:name w:val="注释主题"/>
    <w:basedOn w:val="42"/>
    <w:next w:val="42"/>
    <w:link w:val="45"/>
    <w:semiHidden/>
    <w:unhideWhenUsed/>
    <w:qFormat/>
    <w:uiPriority w:val="99"/>
    <w:rPr>
      <w:b/>
      <w:bCs/>
    </w:rPr>
  </w:style>
  <w:style w:type="character" w:customStyle="1" w:styleId="45">
    <w:name w:val="备注主题字符"/>
    <w:basedOn w:val="43"/>
    <w:link w:val="44"/>
    <w:semiHidden/>
    <w:qFormat/>
    <w:uiPriority w:val="99"/>
    <w:rPr>
      <w:b/>
      <w:bCs/>
      <w:color w:val="404040" w:themeColor="text1" w:themeTint="BF"/>
      <w:kern w:val="0"/>
      <w:sz w:val="20"/>
      <w:szCs w:val="20"/>
      <w14:textFill>
        <w14:solidFill>
          <w14:schemeClr w14:val="tx1">
            <w14:lumMod w14:val="75000"/>
            <w14:lumOff w14:val="25000"/>
          </w14:schemeClr>
        </w14:solidFill>
      </w14:textFill>
    </w:rPr>
  </w:style>
  <w:style w:type="paragraph" w:customStyle="1" w:styleId="46">
    <w:name w:val="表格文字十进制"/>
    <w:basedOn w:val="1"/>
    <w:qFormat/>
    <w:uiPriority w:val="1"/>
    <w:pPr>
      <w:widowControl/>
      <w:tabs>
        <w:tab w:val="decimal" w:pos="869"/>
      </w:tabs>
      <w:spacing w:before="60" w:after="60"/>
      <w:ind w:firstLine="0" w:firstLineChars="0"/>
      <w:jc w:val="left"/>
    </w:pPr>
    <w:rPr>
      <w:rFonts w:asciiTheme="minorHAnsi" w:hAnsiTheme="minorHAnsi" w:eastAsiaTheme="minorEastAsia" w:cstheme="minorBidi"/>
      <w:color w:val="404040" w:themeColor="text1" w:themeTint="BF"/>
      <w:sz w:val="20"/>
      <w:szCs w:val="20"/>
      <w14:textFill>
        <w14:solidFill>
          <w14:schemeClr w14:val="tx1">
            <w14:lumMod w14:val="75000"/>
            <w14:lumOff w14:val="25000"/>
          </w14:schemeClr>
        </w14:solidFill>
      </w14:textFill>
    </w:rPr>
  </w:style>
  <w:style w:type="paragraph" w:customStyle="1" w:styleId="47">
    <w:name w:val="表格文字"/>
    <w:basedOn w:val="1"/>
    <w:qFormat/>
    <w:uiPriority w:val="1"/>
    <w:pPr>
      <w:widowControl/>
      <w:spacing w:before="60" w:after="60"/>
      <w:ind w:firstLine="0" w:firstLineChars="0"/>
      <w:jc w:val="left"/>
    </w:pPr>
    <w:rPr>
      <w:rFonts w:asciiTheme="minorHAnsi" w:hAnsiTheme="minorHAnsi" w:eastAsiaTheme="minorEastAsia" w:cstheme="minorBidi"/>
      <w:color w:val="404040" w:themeColor="text1" w:themeTint="BF"/>
      <w:sz w:val="20"/>
      <w:szCs w:val="20"/>
      <w14:textFill>
        <w14:solidFill>
          <w14:schemeClr w14:val="tx1">
            <w14:lumMod w14:val="75000"/>
            <w14:lumOff w14:val="25000"/>
          </w14:schemeClr>
        </w14:solidFill>
      </w14:textFill>
    </w:rPr>
  </w:style>
  <w:style w:type="paragraph" w:customStyle="1" w:styleId="48">
    <w:name w:val="组织"/>
    <w:basedOn w:val="1"/>
    <w:qFormat/>
    <w:uiPriority w:val="2"/>
    <w:pPr>
      <w:widowControl/>
      <w:spacing w:after="60"/>
      <w:ind w:left="29" w:right="29" w:firstLine="0" w:firstLineChars="0"/>
      <w:jc w:val="left"/>
    </w:pPr>
    <w:rPr>
      <w:rFonts w:asciiTheme="minorHAnsi" w:hAnsiTheme="minorHAnsi" w:eastAsiaTheme="minorEastAsia" w:cstheme="minorBidi"/>
      <w:b/>
      <w:bCs/>
      <w:color w:val="4472C4" w:themeColor="accent1"/>
      <w:sz w:val="36"/>
      <w:szCs w:val="20"/>
      <w14:textFill>
        <w14:solidFill>
          <w14:schemeClr w14:val="accent1"/>
        </w14:solidFill>
      </w14:textFill>
    </w:rPr>
  </w:style>
  <w:style w:type="paragraph" w:customStyle="1" w:styleId="49">
    <w:name w:val="样式1"/>
    <w:basedOn w:val="2"/>
    <w:next w:val="1"/>
    <w:qFormat/>
    <w:uiPriority w:val="0"/>
    <w:pPr>
      <w:spacing w:before="40" w:after="40"/>
    </w:pPr>
    <w:rPr>
      <w:rFonts w:ascii="Microsoft YaHei UI" w:hAnsi="Microsoft YaHei UI" w:eastAsia="Microsoft YaHei UI"/>
      <w:b w:val="0"/>
      <w:sz w:val="16"/>
      <w:szCs w:val="16"/>
    </w:rPr>
  </w:style>
  <w:style w:type="character" w:customStyle="1" w:styleId="50">
    <w:name w:val="标题 2 字符"/>
    <w:basedOn w:val="27"/>
    <w:link w:val="3"/>
    <w:qFormat/>
    <w:uiPriority w:val="1"/>
    <w:rPr>
      <w:rFonts w:eastAsia="宋体" w:asciiTheme="majorAscii" w:hAnsiTheme="majorAscii" w:cstheme="majorBidi"/>
      <w:b/>
      <w:bCs/>
      <w:color w:val="000000" w:themeColor="text1"/>
      <w:kern w:val="0"/>
      <w:sz w:val="28"/>
      <w:szCs w:val="20"/>
      <w14:textFill>
        <w14:solidFill>
          <w14:schemeClr w14:val="tx1"/>
        </w14:solidFill>
      </w14:textFill>
    </w:rPr>
  </w:style>
  <w:style w:type="character" w:customStyle="1" w:styleId="51">
    <w:name w:val="页眉 字符"/>
    <w:basedOn w:val="27"/>
    <w:link w:val="18"/>
    <w:qFormat/>
    <w:uiPriority w:val="99"/>
    <w:rPr>
      <w:color w:val="404040" w:themeColor="text1" w:themeTint="BF"/>
      <w:kern w:val="0"/>
      <w:sz w:val="20"/>
      <w:szCs w:val="20"/>
      <w14:textFill>
        <w14:solidFill>
          <w14:schemeClr w14:val="tx1">
            <w14:lumMod w14:val="75000"/>
            <w14:lumOff w14:val="25000"/>
          </w14:schemeClr>
        </w14:solidFill>
      </w14:textFill>
    </w:rPr>
  </w:style>
  <w:style w:type="character" w:customStyle="1" w:styleId="52">
    <w:name w:val="页脚 字符"/>
    <w:basedOn w:val="27"/>
    <w:link w:val="17"/>
    <w:qFormat/>
    <w:uiPriority w:val="99"/>
    <w:rPr>
      <w:color w:val="4472C4" w:themeColor="accent1"/>
      <w:kern w:val="0"/>
      <w:sz w:val="20"/>
      <w:szCs w:val="20"/>
      <w14:textFill>
        <w14:solidFill>
          <w14:schemeClr w14:val="accent1"/>
        </w14:solidFill>
      </w14:textFill>
    </w:rPr>
  </w:style>
  <w:style w:type="character" w:customStyle="1" w:styleId="53">
    <w:name w:val="标题 字符"/>
    <w:basedOn w:val="27"/>
    <w:link w:val="23"/>
    <w:qFormat/>
    <w:uiPriority w:val="2"/>
    <w:rPr>
      <w:rFonts w:asciiTheme="majorHAnsi" w:hAnsiTheme="majorHAnsi" w:eastAsiaTheme="majorEastAsia" w:cstheme="majorBidi"/>
      <w:b/>
      <w:bCs/>
      <w:color w:val="4472C4" w:themeColor="accent1"/>
      <w:kern w:val="0"/>
      <w:sz w:val="200"/>
      <w:szCs w:val="20"/>
      <w14:textFill>
        <w14:solidFill>
          <w14:schemeClr w14:val="accent1"/>
        </w14:solidFill>
      </w14:textFill>
    </w:rPr>
  </w:style>
  <w:style w:type="character" w:customStyle="1" w:styleId="54">
    <w:name w:val="签名 字符"/>
    <w:basedOn w:val="27"/>
    <w:link w:val="19"/>
    <w:qFormat/>
    <w:uiPriority w:val="9"/>
    <w:rPr>
      <w:color w:val="595959" w:themeColor="text1" w:themeTint="A6"/>
      <w:kern w:val="20"/>
      <w:sz w:val="20"/>
      <w:szCs w:val="20"/>
      <w14:textFill>
        <w14:solidFill>
          <w14:schemeClr w14:val="tx1">
            <w14:lumMod w14:val="65000"/>
            <w14:lumOff w14:val="35000"/>
          </w14:schemeClr>
        </w14:solidFill>
      </w14:textFill>
    </w:rPr>
  </w:style>
  <w:style w:type="character" w:customStyle="1" w:styleId="55">
    <w:name w:val="副标题 字符"/>
    <w:basedOn w:val="27"/>
    <w:link w:val="21"/>
    <w:qFormat/>
    <w:uiPriority w:val="3"/>
    <w:rPr>
      <w:rFonts w:asciiTheme="majorHAnsi" w:hAnsiTheme="majorHAnsi" w:eastAsiaTheme="majorEastAsia" w:cstheme="majorBidi"/>
      <w:b/>
      <w:bCs/>
      <w:caps/>
      <w:color w:val="000000" w:themeColor="text1"/>
      <w:kern w:val="20"/>
      <w:sz w:val="60"/>
      <w:szCs w:val="20"/>
      <w14:textFill>
        <w14:solidFill>
          <w14:schemeClr w14:val="tx1"/>
        </w14:solidFill>
      </w14:textFill>
    </w:rPr>
  </w:style>
  <w:style w:type="character" w:customStyle="1" w:styleId="56">
    <w:name w:val="批注框文本 字符"/>
    <w:basedOn w:val="27"/>
    <w:link w:val="16"/>
    <w:semiHidden/>
    <w:qFormat/>
    <w:uiPriority w:val="99"/>
    <w:rPr>
      <w:rFonts w:ascii="Tahoma" w:hAnsi="Tahoma" w:eastAsia="Tahoma" w:cs="Tahoma"/>
      <w:color w:val="404040" w:themeColor="text1" w:themeTint="BF"/>
      <w:kern w:val="0"/>
      <w:sz w:val="16"/>
      <w:szCs w:val="20"/>
      <w14:textFill>
        <w14:solidFill>
          <w14:schemeClr w14:val="tx1">
            <w14:lumMod w14:val="75000"/>
            <w14:lumOff w14:val="25000"/>
          </w14:schemeClr>
        </w14:solidFill>
      </w14:textFill>
    </w:rPr>
  </w:style>
  <w:style w:type="character" w:styleId="57">
    <w:name w:val="Placeholder Text"/>
    <w:basedOn w:val="27"/>
    <w:semiHidden/>
    <w:qFormat/>
    <w:uiPriority w:val="99"/>
    <w:rPr>
      <w:color w:val="808080"/>
    </w:rPr>
  </w:style>
  <w:style w:type="character" w:customStyle="1" w:styleId="58">
    <w:name w:val="标题 3 字符"/>
    <w:basedOn w:val="27"/>
    <w:link w:val="4"/>
    <w:semiHidden/>
    <w:qFormat/>
    <w:uiPriority w:val="1"/>
    <w:rPr>
      <w:rFonts w:asciiTheme="majorHAnsi" w:hAnsiTheme="majorHAnsi" w:eastAsiaTheme="majorEastAsia" w:cstheme="majorBidi"/>
      <w:color w:val="2F5597" w:themeColor="accent1" w:themeShade="BF"/>
      <w:sz w:val="32"/>
      <w:szCs w:val="32"/>
    </w:rPr>
  </w:style>
  <w:style w:type="character" w:customStyle="1" w:styleId="59">
    <w:name w:val="标题 4 字符"/>
    <w:basedOn w:val="27"/>
    <w:link w:val="5"/>
    <w:semiHidden/>
    <w:qFormat/>
    <w:uiPriority w:val="9"/>
    <w:rPr>
      <w:rFonts w:cstheme="majorBidi"/>
      <w:color w:val="2F5597" w:themeColor="accent1" w:themeShade="BF"/>
      <w:sz w:val="28"/>
      <w:szCs w:val="28"/>
    </w:rPr>
  </w:style>
  <w:style w:type="character" w:customStyle="1" w:styleId="60">
    <w:name w:val="标题 5 字符"/>
    <w:basedOn w:val="27"/>
    <w:link w:val="6"/>
    <w:semiHidden/>
    <w:qFormat/>
    <w:uiPriority w:val="9"/>
    <w:rPr>
      <w:rFonts w:cstheme="majorBidi"/>
      <w:color w:val="2F5597" w:themeColor="accent1" w:themeShade="BF"/>
      <w:sz w:val="24"/>
      <w:szCs w:val="24"/>
    </w:rPr>
  </w:style>
  <w:style w:type="character" w:customStyle="1" w:styleId="61">
    <w:name w:val="标题 6 字符"/>
    <w:basedOn w:val="27"/>
    <w:link w:val="7"/>
    <w:semiHidden/>
    <w:qFormat/>
    <w:uiPriority w:val="9"/>
    <w:rPr>
      <w:rFonts w:cstheme="majorBidi"/>
      <w:b/>
      <w:bCs/>
      <w:color w:val="2F5597" w:themeColor="accent1" w:themeShade="BF"/>
    </w:rPr>
  </w:style>
  <w:style w:type="character" w:customStyle="1" w:styleId="62">
    <w:name w:val="标题 7 字符"/>
    <w:basedOn w:val="2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63">
    <w:name w:val="标题 8 字符"/>
    <w:basedOn w:val="2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64">
    <w:name w:val="标题 9 字符"/>
    <w:basedOn w:val="2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65">
    <w:name w:val="Quote"/>
    <w:basedOn w:val="1"/>
    <w:next w:val="1"/>
    <w:link w:val="66"/>
    <w:qFormat/>
    <w:uiPriority w:val="1"/>
    <w:pPr>
      <w:widowControl/>
      <w:spacing w:before="160" w:after="160" w:line="336" w:lineRule="auto"/>
      <w:ind w:firstLine="0" w:firstLineChars="0"/>
      <w:jc w:val="center"/>
    </w:pPr>
    <w:rPr>
      <w:rFonts w:asciiTheme="minorHAnsi" w:hAnsiTheme="minorHAnsi" w:eastAsiaTheme="minorEastAsia" w:cstheme="minorBidi"/>
      <w:i/>
      <w:iCs/>
      <w:color w:val="404040" w:themeColor="text1" w:themeTint="BF"/>
      <w:sz w:val="20"/>
      <w:szCs w:val="20"/>
      <w14:textFill>
        <w14:solidFill>
          <w14:schemeClr w14:val="tx1">
            <w14:lumMod w14:val="75000"/>
            <w14:lumOff w14:val="25000"/>
          </w14:schemeClr>
        </w14:solidFill>
      </w14:textFill>
    </w:rPr>
  </w:style>
  <w:style w:type="character" w:customStyle="1" w:styleId="66">
    <w:name w:val="引用 字符"/>
    <w:basedOn w:val="27"/>
    <w:link w:val="65"/>
    <w:qFormat/>
    <w:uiPriority w:val="1"/>
    <w:rPr>
      <w:i/>
      <w:iCs/>
    </w:rPr>
  </w:style>
  <w:style w:type="paragraph" w:styleId="67">
    <w:name w:val="List Paragraph"/>
    <w:basedOn w:val="1"/>
    <w:qFormat/>
    <w:uiPriority w:val="34"/>
    <w:pPr>
      <w:widowControl/>
      <w:spacing w:after="180" w:line="336" w:lineRule="auto"/>
      <w:ind w:left="720" w:firstLine="0" w:firstLineChars="0"/>
      <w:contextualSpacing/>
      <w:jc w:val="left"/>
    </w:pPr>
    <w:rPr>
      <w:rFonts w:asciiTheme="minorHAnsi" w:hAnsiTheme="minorHAnsi" w:eastAsiaTheme="minorEastAsia" w:cstheme="minorBidi"/>
      <w:color w:val="404040" w:themeColor="text1" w:themeTint="BF"/>
      <w:sz w:val="20"/>
      <w:szCs w:val="20"/>
      <w14:textFill>
        <w14:solidFill>
          <w14:schemeClr w14:val="tx1">
            <w14:lumMod w14:val="75000"/>
            <w14:lumOff w14:val="25000"/>
          </w14:schemeClr>
        </w14:solidFill>
      </w14:textFill>
    </w:rPr>
  </w:style>
  <w:style w:type="character" w:customStyle="1" w:styleId="68">
    <w:name w:val="Intense Emphasis"/>
    <w:basedOn w:val="27"/>
    <w:qFormat/>
    <w:uiPriority w:val="21"/>
    <w:rPr>
      <w:i/>
      <w:iCs/>
      <w:color w:val="2F5597" w:themeColor="accent1" w:themeShade="BF"/>
    </w:rPr>
  </w:style>
  <w:style w:type="paragraph" w:styleId="69">
    <w:name w:val="Intense Quote"/>
    <w:basedOn w:val="1"/>
    <w:next w:val="1"/>
    <w:link w:val="70"/>
    <w:qFormat/>
    <w:uiPriority w:val="30"/>
    <w:pPr>
      <w:widowControl/>
      <w:pBdr>
        <w:top w:val="single" w:color="2F5496" w:themeColor="accent1" w:themeShade="BF" w:sz="4" w:space="10"/>
        <w:bottom w:val="single" w:color="2F5496" w:themeColor="accent1" w:themeShade="BF" w:sz="4" w:space="10"/>
      </w:pBdr>
      <w:spacing w:before="360" w:after="360" w:line="336" w:lineRule="auto"/>
      <w:ind w:left="864" w:right="864" w:firstLine="0" w:firstLineChars="0"/>
      <w:jc w:val="center"/>
    </w:pPr>
    <w:rPr>
      <w:rFonts w:asciiTheme="minorHAnsi" w:hAnsiTheme="minorHAnsi" w:eastAsiaTheme="minorEastAsia" w:cstheme="minorBidi"/>
      <w:i/>
      <w:iCs/>
      <w:color w:val="2F5597" w:themeColor="accent1" w:themeShade="BF"/>
      <w:sz w:val="20"/>
      <w:szCs w:val="20"/>
    </w:rPr>
  </w:style>
  <w:style w:type="character" w:customStyle="1" w:styleId="70">
    <w:name w:val="明显引用 字符"/>
    <w:basedOn w:val="27"/>
    <w:link w:val="69"/>
    <w:qFormat/>
    <w:uiPriority w:val="30"/>
    <w:rPr>
      <w:i/>
      <w:iCs/>
      <w:color w:val="2F5597" w:themeColor="accent1" w:themeShade="BF"/>
    </w:rPr>
  </w:style>
  <w:style w:type="character" w:customStyle="1" w:styleId="71">
    <w:name w:val="Intense Reference"/>
    <w:basedOn w:val="27"/>
    <w:qFormat/>
    <w:uiPriority w:val="32"/>
    <w:rPr>
      <w:b/>
      <w:bCs/>
      <w:smallCaps/>
      <w:color w:val="2F5597" w:themeColor="accent1" w:themeShade="BF"/>
      <w:spacing w:val="5"/>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numbering" Target="numbering.xml"/><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0"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9193587-CDD1-4B15-859C-A84B5AD0ACEA}">
  <ds:schemaRefs/>
</ds:datastoreItem>
</file>

<file path=docProps/app.xml><?xml version="1.0" encoding="utf-8"?>
<Properties xmlns="http://schemas.openxmlformats.org/officeDocument/2006/extended-properties" xmlns:vt="http://schemas.openxmlformats.org/officeDocument/2006/docPropsVTypes">
  <Pages>29</Pages>
  <Words>6284</Words>
  <Characters>6318</Characters>
  <Lines>1</Lines>
  <Paragraphs>1</Paragraphs>
  <TotalTime>0</TotalTime>
  <ScaleCrop>false</ScaleCrop>
  <LinksUpToDate>false</LinksUpToDate>
  <CharactersWithSpaces>6374</CharactersWithSpaces>
  <Application>WPS Office WWO_wpscloud_20250724035916-2663639f4a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2025-07-01T18:04:00Z</dcterms:created>
  <dc:creator>18295795481</dc:creator>
  <cp:lastModifiedBy>WPS_1615369357</cp:lastModifiedBy>
  <dcterms:modified xsi:type="dcterms:W3CDTF">2025-08-12T15:55:54Z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eyJoZGlkIjoiZjliZDg3MTdjYjhmMWNkNzU0NjZkZWIzY2ZlM2RjODUiLCJ1c2VySWQiOiIxMTc4Mzc5NDk3In0=</vt:lpwstr>
  </property>
  <property fmtid="{D5CDD505-2E9C-101B-9397-08002B2CF9AE}" pid="3" name="KSOProductBuildVer">
    <vt:lpwstr>2052-12.9.0.22027</vt:lpwstr>
  </property>
  <property fmtid="{D5CDD505-2E9C-101B-9397-08002B2CF9AE}" pid="4" name="ICV">
    <vt:lpwstr>0F13183F95E9F0548AF39A68F44F04FB_43</vt:lpwstr>
  </property>
</Properties>
</file>